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8E5B17">
      <w:pPr>
        <w:spacing w:line="1000" w:lineRule="exact"/>
        <w:jc w:val="center"/>
        <w:rPr>
          <w:rFonts w:hint="eastAsia" w:ascii="微软雅黑" w:hAnsi="微软雅黑" w:eastAsia="微软雅黑" w:cs="微软雅黑"/>
          <w:b/>
          <w:sz w:val="72"/>
          <w:szCs w:val="72"/>
        </w:rPr>
      </w:pPr>
      <w:r>
        <w:rPr>
          <w:rFonts w:hint="eastAsia" w:ascii="黑体" w:hAnsi="黑体" w:eastAsia="黑体" w:cs="黑体"/>
          <w:b w:val="0"/>
          <w:bCs w:val="0"/>
          <w:color w:val="auto"/>
          <w:sz w:val="36"/>
          <w:szCs w:val="36"/>
          <w:u w:val="single"/>
          <w:lang w:val="en-US" w:eastAsia="zh-CN"/>
        </w:rPr>
        <w:t>2025年高标准农田建设项目（投融资创新）第44标</w:t>
      </w:r>
    </w:p>
    <w:p w14:paraId="4152D3AD">
      <w:pPr>
        <w:spacing w:line="1000" w:lineRule="exact"/>
        <w:jc w:val="center"/>
        <w:rPr>
          <w:rFonts w:hint="eastAsia" w:ascii="微软雅黑" w:hAnsi="微软雅黑" w:eastAsia="微软雅黑" w:cs="微软雅黑"/>
          <w:b/>
          <w:sz w:val="72"/>
          <w:szCs w:val="72"/>
        </w:rPr>
      </w:pPr>
    </w:p>
    <w:p w14:paraId="6458956F">
      <w:pPr>
        <w:spacing w:line="1000" w:lineRule="exact"/>
        <w:jc w:val="center"/>
        <w:rPr>
          <w:rFonts w:hint="eastAsia" w:ascii="微软雅黑" w:hAnsi="微软雅黑" w:eastAsia="微软雅黑" w:cs="微软雅黑"/>
          <w:b/>
          <w:sz w:val="72"/>
          <w:szCs w:val="72"/>
        </w:rPr>
      </w:pPr>
    </w:p>
    <w:p w14:paraId="5901AE50">
      <w:pPr>
        <w:spacing w:line="1000" w:lineRule="exact"/>
        <w:jc w:val="center"/>
        <w:rPr>
          <w:rFonts w:hint="eastAsia" w:ascii="微软雅黑" w:hAnsi="微软雅黑" w:eastAsia="微软雅黑" w:cs="微软雅黑"/>
          <w:b/>
          <w:sz w:val="72"/>
          <w:szCs w:val="72"/>
        </w:rPr>
      </w:pPr>
    </w:p>
    <w:p w14:paraId="1F971480">
      <w:pPr>
        <w:spacing w:line="1000" w:lineRule="exact"/>
        <w:jc w:val="center"/>
        <w:rPr>
          <w:rFonts w:hint="eastAsia" w:ascii="微软雅黑" w:hAnsi="微软雅黑" w:eastAsia="微软雅黑" w:cs="微软雅黑"/>
          <w:b/>
          <w:sz w:val="72"/>
          <w:szCs w:val="72"/>
        </w:rPr>
      </w:pPr>
    </w:p>
    <w:p w14:paraId="1C97F93D">
      <w:pPr>
        <w:spacing w:line="1000" w:lineRule="exact"/>
        <w:jc w:val="center"/>
        <w:rPr>
          <w:rFonts w:hint="eastAsia" w:ascii="微软雅黑" w:hAnsi="微软雅黑" w:eastAsia="微软雅黑" w:cs="微软雅黑"/>
          <w:b/>
          <w:sz w:val="72"/>
          <w:szCs w:val="72"/>
        </w:rPr>
      </w:pPr>
      <w:r>
        <w:rPr>
          <w:rFonts w:hint="eastAsia" w:ascii="微软雅黑" w:hAnsi="微软雅黑" w:eastAsia="微软雅黑" w:cs="微软雅黑"/>
          <w:b/>
          <w:sz w:val="72"/>
          <w:szCs w:val="72"/>
        </w:rPr>
        <w:t>招标文件</w:t>
      </w:r>
    </w:p>
    <w:p w14:paraId="041E47F6">
      <w:pPr>
        <w:spacing w:line="580" w:lineRule="exact"/>
        <w:rPr>
          <w:rFonts w:hint="eastAsia" w:ascii="微软雅黑" w:hAnsi="微软雅黑" w:eastAsia="微软雅黑" w:cs="微软雅黑"/>
          <w:bCs/>
          <w:sz w:val="32"/>
        </w:rPr>
      </w:pPr>
    </w:p>
    <w:p w14:paraId="3A9ADF5C">
      <w:pPr>
        <w:spacing w:line="580" w:lineRule="exact"/>
        <w:rPr>
          <w:rFonts w:hint="eastAsia" w:ascii="微软雅黑" w:hAnsi="微软雅黑" w:eastAsia="微软雅黑" w:cs="微软雅黑"/>
          <w:bCs/>
          <w:sz w:val="32"/>
        </w:rPr>
      </w:pPr>
    </w:p>
    <w:p w14:paraId="760BE6E1">
      <w:pPr>
        <w:spacing w:line="580" w:lineRule="exact"/>
        <w:rPr>
          <w:rFonts w:hint="eastAsia" w:ascii="微软雅黑" w:hAnsi="微软雅黑" w:eastAsia="微软雅黑" w:cs="微软雅黑"/>
          <w:bCs/>
          <w:sz w:val="32"/>
        </w:rPr>
      </w:pPr>
    </w:p>
    <w:p w14:paraId="3F73DC16">
      <w:pPr>
        <w:spacing w:line="580" w:lineRule="exact"/>
        <w:rPr>
          <w:rFonts w:hint="eastAsia" w:ascii="微软雅黑" w:hAnsi="微软雅黑" w:eastAsia="微软雅黑" w:cs="微软雅黑"/>
          <w:bCs/>
          <w:sz w:val="32"/>
        </w:rPr>
      </w:pPr>
    </w:p>
    <w:p w14:paraId="4602AEDE">
      <w:pPr>
        <w:spacing w:line="580" w:lineRule="exact"/>
        <w:rPr>
          <w:rFonts w:hint="eastAsia" w:ascii="微软雅黑" w:hAnsi="微软雅黑" w:eastAsia="微软雅黑" w:cs="微软雅黑"/>
          <w:bCs/>
          <w:sz w:val="32"/>
        </w:rPr>
      </w:pPr>
    </w:p>
    <w:p w14:paraId="4CD86EBB">
      <w:pPr>
        <w:spacing w:line="580" w:lineRule="exact"/>
        <w:rPr>
          <w:rFonts w:hint="eastAsia" w:ascii="微软雅黑" w:hAnsi="微软雅黑" w:eastAsia="微软雅黑" w:cs="微软雅黑"/>
          <w:bCs/>
          <w:sz w:val="32"/>
        </w:rPr>
      </w:pPr>
    </w:p>
    <w:p w14:paraId="2DC2D3C4">
      <w:pPr>
        <w:spacing w:line="580" w:lineRule="exact"/>
        <w:ind w:firstLine="960" w:firstLineChars="300"/>
        <w:jc w:val="both"/>
        <w:rPr>
          <w:rFonts w:hint="eastAsia" w:ascii="微软雅黑" w:hAnsi="微软雅黑" w:eastAsia="微软雅黑" w:cs="微软雅黑"/>
          <w:bCs/>
          <w:sz w:val="32"/>
          <w:u w:val="single"/>
          <w:lang w:val="en-US" w:eastAsia="zh-CN"/>
        </w:rPr>
      </w:pPr>
      <w:r>
        <w:rPr>
          <w:rFonts w:hint="eastAsia" w:ascii="微软雅黑" w:hAnsi="微软雅黑" w:eastAsia="微软雅黑" w:cs="微软雅黑"/>
          <w:bCs/>
          <w:sz w:val="32"/>
          <w:u w:val="none"/>
        </w:rPr>
        <w:t>招</w:t>
      </w:r>
      <w:r>
        <w:rPr>
          <w:rFonts w:hint="eastAsia" w:ascii="微软雅黑" w:hAnsi="微软雅黑" w:eastAsia="微软雅黑" w:cs="微软雅黑"/>
          <w:bCs/>
          <w:sz w:val="32"/>
          <w:u w:val="none"/>
          <w:lang w:val="en-US" w:eastAsia="zh-CN"/>
        </w:rPr>
        <w:t xml:space="preserve"> </w:t>
      </w:r>
      <w:r>
        <w:rPr>
          <w:rFonts w:hint="eastAsia" w:ascii="微软雅黑" w:hAnsi="微软雅黑" w:eastAsia="微软雅黑" w:cs="微软雅黑"/>
          <w:bCs/>
          <w:sz w:val="32"/>
          <w:u w:val="none"/>
        </w:rPr>
        <w:t>标</w:t>
      </w:r>
      <w:r>
        <w:rPr>
          <w:rFonts w:hint="eastAsia" w:ascii="微软雅黑" w:hAnsi="微软雅黑" w:eastAsia="微软雅黑" w:cs="微软雅黑"/>
          <w:bCs/>
          <w:sz w:val="32"/>
          <w:u w:val="none"/>
          <w:lang w:val="en-US" w:eastAsia="zh-CN"/>
        </w:rPr>
        <w:t xml:space="preserve"> 人：</w:t>
      </w:r>
      <w:r>
        <w:rPr>
          <w:rFonts w:hint="eastAsia" w:ascii="微软雅黑" w:hAnsi="微软雅黑" w:eastAsia="微软雅黑" w:cs="微软雅黑"/>
          <w:bCs/>
          <w:sz w:val="32"/>
          <w:u w:val="single"/>
          <w:lang w:val="en-US" w:eastAsia="zh-CN"/>
        </w:rPr>
        <w:t>湘潭县石潭镇军哥家庭农场</w:t>
      </w:r>
    </w:p>
    <w:p w14:paraId="23F6DDD0">
      <w:pPr>
        <w:spacing w:line="580" w:lineRule="exact"/>
        <w:ind w:firstLine="960" w:firstLineChars="300"/>
        <w:jc w:val="both"/>
        <w:rPr>
          <w:rFonts w:hint="eastAsia" w:ascii="微软雅黑" w:hAnsi="微软雅黑" w:eastAsia="微软雅黑" w:cs="微软雅黑"/>
          <w:bCs/>
          <w:sz w:val="32"/>
          <w:u w:val="single"/>
          <w:lang w:val="en-US" w:eastAsia="zh-CN"/>
        </w:rPr>
      </w:pPr>
      <w:r>
        <w:rPr>
          <w:rFonts w:hint="eastAsia" w:ascii="微软雅黑" w:hAnsi="微软雅黑" w:eastAsia="微软雅黑" w:cs="微软雅黑"/>
          <w:bCs/>
          <w:sz w:val="32"/>
          <w:u w:val="none"/>
          <w:lang w:val="en-US" w:eastAsia="zh-CN"/>
        </w:rPr>
        <w:t>交易平台：</w:t>
      </w:r>
      <w:r>
        <w:rPr>
          <w:rFonts w:hint="eastAsia" w:ascii="微软雅黑" w:hAnsi="微软雅黑" w:eastAsia="微软雅黑" w:cs="微软雅黑"/>
          <w:bCs/>
          <w:sz w:val="32"/>
          <w:u w:val="single"/>
          <w:lang w:val="en-US" w:eastAsia="zh-CN"/>
        </w:rPr>
        <w:t>湘潭县农村产权交易中心</w:t>
      </w:r>
    </w:p>
    <w:p w14:paraId="44422EA0">
      <w:pPr>
        <w:spacing w:line="580" w:lineRule="exact"/>
        <w:ind w:firstLine="960" w:firstLineChars="300"/>
        <w:jc w:val="both"/>
        <w:rPr>
          <w:rFonts w:hint="eastAsia" w:ascii="微软雅黑" w:hAnsi="微软雅黑" w:eastAsia="微软雅黑" w:cs="微软雅黑"/>
          <w:bCs/>
          <w:sz w:val="32"/>
          <w:u w:val="single"/>
          <w:lang w:val="en-US" w:eastAsia="zh-CN"/>
        </w:rPr>
      </w:pPr>
      <w:r>
        <w:rPr>
          <w:rFonts w:hint="eastAsia" w:ascii="微软雅黑" w:hAnsi="微软雅黑" w:eastAsia="微软雅黑" w:cs="微软雅黑"/>
          <w:bCs/>
          <w:sz w:val="32"/>
          <w:u w:val="none"/>
          <w:lang w:val="en-US" w:eastAsia="zh-CN"/>
        </w:rPr>
        <w:t>代理机构：</w:t>
      </w:r>
      <w:r>
        <w:rPr>
          <w:rFonts w:hint="eastAsia" w:ascii="微软雅黑" w:hAnsi="微软雅黑" w:eastAsia="微软雅黑" w:cs="微软雅黑"/>
          <w:bCs/>
          <w:sz w:val="32"/>
          <w:u w:val="single"/>
          <w:lang w:val="en-US" w:eastAsia="zh-CN"/>
        </w:rPr>
        <w:t>湖南星轨项目管理咨询有限公司</w:t>
      </w:r>
    </w:p>
    <w:p w14:paraId="7CD22B2B">
      <w:pPr>
        <w:jc w:val="center"/>
        <w:rPr>
          <w:rFonts w:hint="eastAsia" w:ascii="微软雅黑" w:hAnsi="微软雅黑" w:eastAsia="微软雅黑" w:cs="微软雅黑"/>
          <w:b/>
          <w:sz w:val="32"/>
        </w:rPr>
      </w:pPr>
    </w:p>
    <w:p w14:paraId="707E0AC2">
      <w:pPr>
        <w:pStyle w:val="15"/>
        <w:ind w:left="0" w:leftChars="0" w:firstLine="0" w:firstLineChars="0"/>
        <w:rPr>
          <w:rFonts w:hint="eastAsia"/>
        </w:rPr>
      </w:pPr>
    </w:p>
    <w:p w14:paraId="10A6D36E">
      <w:pPr>
        <w:pageBreakBefore w:val="0"/>
        <w:numPr>
          <w:ilvl w:val="0"/>
          <w:numId w:val="0"/>
        </w:numPr>
        <w:kinsoku/>
        <w:wordWrap/>
        <w:overflowPunct/>
        <w:topLinePunct w:val="0"/>
        <w:autoSpaceDE/>
        <w:autoSpaceDN/>
        <w:bidi w:val="0"/>
        <w:adjustRightInd/>
        <w:snapToGrid/>
        <w:spacing w:before="0" w:after="0" w:line="540" w:lineRule="exact"/>
        <w:jc w:val="center"/>
        <w:textAlignment w:val="auto"/>
        <w:outlineLvl w:val="9"/>
        <w:rPr>
          <w:rFonts w:hint="eastAsia" w:ascii="黑体" w:hAnsi="黑体" w:eastAsia="黑体" w:cs="黑体"/>
          <w:b w:val="0"/>
          <w:bCs/>
          <w:sz w:val="36"/>
          <w:szCs w:val="36"/>
          <w:lang w:val="en-US" w:eastAsia="zh-CN"/>
        </w:rPr>
      </w:pPr>
      <w:bookmarkStart w:id="0" w:name="_Toc179632528"/>
      <w:bookmarkStart w:id="1" w:name="_Toc246996158"/>
      <w:bookmarkStart w:id="2" w:name="_Toc247085672"/>
      <w:bookmarkStart w:id="3" w:name="_Toc296602402"/>
      <w:bookmarkStart w:id="4" w:name="_Toc144974480"/>
      <w:bookmarkStart w:id="5" w:name="_Toc152045512"/>
      <w:bookmarkStart w:id="6" w:name="_Toc246996901"/>
      <w:bookmarkStart w:id="7" w:name="_Toc152042288"/>
    </w:p>
    <w:p w14:paraId="1D418F22">
      <w:pPr>
        <w:jc w:val="center"/>
        <w:rPr>
          <w:rFonts w:hint="eastAsia" w:ascii="微软雅黑" w:hAnsi="微软雅黑" w:eastAsia="微软雅黑" w:cs="微软雅黑"/>
          <w:b/>
          <w:color w:val="auto"/>
          <w:sz w:val="32"/>
          <w:highlight w:val="none"/>
        </w:rPr>
      </w:pPr>
      <w:r>
        <w:rPr>
          <w:rFonts w:hint="eastAsia" w:ascii="微软雅黑" w:hAnsi="微软雅黑" w:eastAsia="微软雅黑" w:cs="微软雅黑"/>
          <w:b/>
          <w:color w:val="auto"/>
          <w:sz w:val="32"/>
          <w:highlight w:val="none"/>
        </w:rPr>
        <w:t>202</w:t>
      </w:r>
      <w:r>
        <w:rPr>
          <w:rFonts w:hint="eastAsia" w:ascii="微软雅黑" w:hAnsi="微软雅黑" w:eastAsia="微软雅黑" w:cs="微软雅黑"/>
          <w:b/>
          <w:color w:val="auto"/>
          <w:sz w:val="32"/>
          <w:highlight w:val="none"/>
          <w:lang w:val="en-US" w:eastAsia="zh-CN"/>
        </w:rPr>
        <w:t>5</w:t>
      </w:r>
      <w:r>
        <w:rPr>
          <w:rFonts w:hint="eastAsia" w:ascii="微软雅黑" w:hAnsi="微软雅黑" w:eastAsia="微软雅黑" w:cs="微软雅黑"/>
          <w:b/>
          <w:color w:val="auto"/>
          <w:sz w:val="32"/>
          <w:highlight w:val="none"/>
        </w:rPr>
        <w:t>年</w:t>
      </w:r>
      <w:r>
        <w:rPr>
          <w:rFonts w:hint="eastAsia" w:ascii="微软雅黑" w:hAnsi="微软雅黑" w:eastAsia="微软雅黑" w:cs="微软雅黑"/>
          <w:b/>
          <w:color w:val="auto"/>
          <w:sz w:val="32"/>
          <w:highlight w:val="none"/>
          <w:lang w:val="en-US" w:eastAsia="zh-CN"/>
        </w:rPr>
        <w:t>12</w:t>
      </w:r>
      <w:r>
        <w:rPr>
          <w:rFonts w:hint="eastAsia" w:ascii="微软雅黑" w:hAnsi="微软雅黑" w:eastAsia="微软雅黑" w:cs="微软雅黑"/>
          <w:b/>
          <w:color w:val="auto"/>
          <w:sz w:val="32"/>
          <w:highlight w:val="none"/>
        </w:rPr>
        <w:t>月</w:t>
      </w:r>
    </w:p>
    <w:p w14:paraId="1EBC8090">
      <w:pPr>
        <w:rPr>
          <w:rFonts w:hint="eastAsia" w:ascii="黑体" w:hAnsi="黑体" w:eastAsia="黑体" w:cs="黑体"/>
          <w:b w:val="0"/>
          <w:bCs w:val="0"/>
          <w:color w:val="auto"/>
          <w:sz w:val="44"/>
          <w:szCs w:val="44"/>
          <w:u w:val="none"/>
          <w:lang w:val="en-US" w:eastAsia="zh-CN"/>
        </w:rPr>
      </w:pPr>
    </w:p>
    <w:p w14:paraId="1A35ED0C">
      <w:pPr>
        <w:pStyle w:val="2"/>
        <w:spacing w:before="0" w:after="0" w:line="240" w:lineRule="auto"/>
        <w:ind w:left="0" w:leftChars="0"/>
        <w:jc w:val="center"/>
        <w:outlineLvl w:val="0"/>
        <w:rPr>
          <w:rFonts w:hint="eastAsia" w:ascii="仿宋" w:hAnsi="仿宋" w:eastAsia="仿宋" w:cs="仿宋"/>
          <w:sz w:val="44"/>
          <w:szCs w:val="44"/>
        </w:rPr>
      </w:pPr>
      <w:r>
        <w:rPr>
          <w:rFonts w:hint="eastAsia" w:ascii="黑体" w:hAnsi="黑体" w:eastAsia="黑体" w:cs="黑体"/>
          <w:b w:val="0"/>
          <w:bCs w:val="0"/>
          <w:color w:val="auto"/>
          <w:sz w:val="44"/>
          <w:szCs w:val="44"/>
          <w:u w:val="none"/>
          <w:lang w:val="en-US" w:eastAsia="zh-CN"/>
        </w:rPr>
        <w:t xml:space="preserve">第一章  </w:t>
      </w:r>
      <w:r>
        <w:rPr>
          <w:rFonts w:hint="eastAsia" w:ascii="黑体" w:hAnsi="黑体" w:eastAsia="黑体" w:cs="黑体"/>
          <w:b w:val="0"/>
          <w:bCs w:val="0"/>
          <w:sz w:val="44"/>
          <w:szCs w:val="44"/>
        </w:rPr>
        <w:t>招标公告</w:t>
      </w:r>
    </w:p>
    <w:p w14:paraId="7FC22BE9">
      <w:pPr>
        <w:spacing w:line="240" w:lineRule="auto"/>
        <w:ind w:left="0" w:leftChars="0" w:firstLine="600" w:firstLineChars="200"/>
        <w:rPr>
          <w:rFonts w:hint="eastAsia" w:ascii="仿宋" w:hAnsi="仿宋" w:eastAsia="仿宋" w:cs="仿宋"/>
          <w:sz w:val="30"/>
          <w:szCs w:val="30"/>
        </w:rPr>
      </w:pPr>
      <w:r>
        <w:rPr>
          <w:rFonts w:hint="eastAsia" w:ascii="仿宋" w:hAnsi="仿宋" w:eastAsia="仿宋" w:cs="仿宋"/>
          <w:sz w:val="30"/>
          <w:szCs w:val="30"/>
        </w:rPr>
        <w:t>根据《中华人民共和国招标投标法》以及有关的法律法规，遵循公开、公平、公正和诚实信用的原则，</w:t>
      </w:r>
      <w:r>
        <w:rPr>
          <w:rFonts w:hint="eastAsia" w:ascii="仿宋" w:hAnsi="仿宋" w:eastAsia="仿宋" w:cs="仿宋"/>
          <w:sz w:val="30"/>
          <w:szCs w:val="30"/>
          <w:lang w:val="en-US" w:eastAsia="zh-CN"/>
        </w:rPr>
        <w:t>总体按照“主体自筹、银行贷款、财政补助”的投贷联动模式进行，以高标准农田建设投贷联动项目确认实施单位为业主，</w:t>
      </w:r>
      <w:r>
        <w:rPr>
          <w:rFonts w:hint="eastAsia" w:ascii="仿宋" w:hAnsi="仿宋" w:eastAsia="仿宋" w:cs="仿宋"/>
          <w:sz w:val="30"/>
          <w:szCs w:val="30"/>
        </w:rPr>
        <w:t>并报</w:t>
      </w:r>
      <w:r>
        <w:rPr>
          <w:rFonts w:hint="eastAsia" w:ascii="仿宋" w:hAnsi="仿宋" w:eastAsia="仿宋" w:cs="仿宋"/>
          <w:sz w:val="30"/>
          <w:szCs w:val="30"/>
          <w:lang w:val="en-US" w:eastAsia="zh-CN"/>
        </w:rPr>
        <w:t>湘潭县茶恩寺镇</w:t>
      </w:r>
      <w:r>
        <w:rPr>
          <w:rFonts w:hint="eastAsia" w:ascii="仿宋" w:hAnsi="仿宋" w:eastAsia="仿宋" w:cs="仿宋"/>
          <w:sz w:val="30"/>
          <w:szCs w:val="30"/>
        </w:rPr>
        <w:t>人民政府备案，决定对</w:t>
      </w:r>
      <w:r>
        <w:rPr>
          <w:rFonts w:hint="eastAsia" w:ascii="仿宋" w:hAnsi="仿宋" w:eastAsia="仿宋" w:cs="仿宋"/>
          <w:sz w:val="30"/>
          <w:szCs w:val="30"/>
          <w:lang w:eastAsia="zh-CN"/>
        </w:rPr>
        <w:t>湘潭县2025年高标准农田建设项目（投融资创新）第</w:t>
      </w:r>
      <w:r>
        <w:rPr>
          <w:rFonts w:hint="eastAsia" w:ascii="仿宋" w:hAnsi="仿宋" w:eastAsia="仿宋" w:cs="仿宋"/>
          <w:sz w:val="30"/>
          <w:szCs w:val="30"/>
          <w:lang w:val="en-US" w:eastAsia="zh-CN"/>
        </w:rPr>
        <w:t>44</w:t>
      </w:r>
      <w:r>
        <w:rPr>
          <w:rFonts w:hint="eastAsia" w:ascii="仿宋" w:hAnsi="仿宋" w:eastAsia="仿宋" w:cs="仿宋"/>
          <w:sz w:val="30"/>
          <w:szCs w:val="30"/>
          <w:lang w:eastAsia="zh-CN"/>
        </w:rPr>
        <w:t>标</w:t>
      </w:r>
      <w:r>
        <w:rPr>
          <w:rFonts w:hint="eastAsia" w:ascii="仿宋" w:hAnsi="仿宋" w:eastAsia="仿宋" w:cs="仿宋"/>
          <w:sz w:val="30"/>
          <w:szCs w:val="30"/>
        </w:rPr>
        <w:t>进行招投标。现公告如下：</w:t>
      </w:r>
    </w:p>
    <w:p w14:paraId="178CE086">
      <w:pPr>
        <w:keepNext w:val="0"/>
        <w:keepLines w:val="0"/>
        <w:pageBreakBefore w:val="0"/>
        <w:numPr>
          <w:ilvl w:val="0"/>
          <w:numId w:val="1"/>
        </w:numPr>
        <w:kinsoku/>
        <w:wordWrap/>
        <w:overflowPunct/>
        <w:topLinePunct w:val="0"/>
        <w:autoSpaceDE/>
        <w:autoSpaceDN/>
        <w:bidi w:val="0"/>
        <w:adjustRightInd/>
        <w:snapToGrid/>
        <w:spacing w:line="540" w:lineRule="exact"/>
        <w:textAlignment w:val="auto"/>
        <w:rPr>
          <w:rFonts w:hint="eastAsia" w:ascii="仿宋" w:hAnsi="仿宋" w:eastAsia="仿宋" w:cs="仿宋"/>
          <w:b/>
          <w:bCs/>
          <w:sz w:val="30"/>
          <w:szCs w:val="30"/>
        </w:rPr>
      </w:pPr>
      <w:r>
        <w:rPr>
          <w:rFonts w:hint="eastAsia" w:ascii="仿宋" w:hAnsi="仿宋" w:eastAsia="仿宋" w:cs="仿宋"/>
          <w:b/>
          <w:bCs/>
          <w:sz w:val="30"/>
          <w:szCs w:val="30"/>
        </w:rPr>
        <w:t>项目内容</w:t>
      </w:r>
    </w:p>
    <w:p w14:paraId="230B4968">
      <w:pPr>
        <w:keepNext w:val="0"/>
        <w:keepLines w:val="0"/>
        <w:pageBreakBefore w:val="0"/>
        <w:numPr>
          <w:ilvl w:val="0"/>
          <w:numId w:val="0"/>
        </w:numPr>
        <w:kinsoku/>
        <w:wordWrap/>
        <w:overflowPunct/>
        <w:topLinePunct w:val="0"/>
        <w:autoSpaceDE/>
        <w:autoSpaceDN/>
        <w:bidi w:val="0"/>
        <w:adjustRightInd/>
        <w:snapToGrid/>
        <w:spacing w:line="540" w:lineRule="exact"/>
        <w:textAlignment w:val="auto"/>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1、招标条件：</w:t>
      </w:r>
    </w:p>
    <w:p w14:paraId="3C86BBA7">
      <w:pPr>
        <w:keepNext w:val="0"/>
        <w:keepLines w:val="0"/>
        <w:pageBreakBefore w:val="0"/>
        <w:widowControl w:val="0"/>
        <w:kinsoku/>
        <w:wordWrap/>
        <w:overflowPunct/>
        <w:topLinePunct w:val="0"/>
        <w:autoSpaceDE/>
        <w:autoSpaceDN/>
        <w:bidi w:val="0"/>
        <w:adjustRightInd/>
        <w:snapToGrid/>
        <w:spacing w:line="240" w:lineRule="auto"/>
        <w:ind w:firstLine="600" w:firstLineChars="200"/>
        <w:textAlignment w:val="auto"/>
        <w:rPr>
          <w:rFonts w:hint="eastAsia" w:ascii="仿宋" w:hAnsi="仿宋" w:eastAsia="仿宋" w:cs="仿宋"/>
          <w:color w:val="auto"/>
          <w:sz w:val="30"/>
          <w:szCs w:val="30"/>
          <w:highlight w:val="none"/>
        </w:rPr>
      </w:pPr>
      <w:r>
        <w:rPr>
          <w:rFonts w:hint="eastAsia" w:ascii="仿宋" w:hAnsi="仿宋" w:eastAsia="仿宋" w:cs="仿宋"/>
          <w:sz w:val="30"/>
          <w:szCs w:val="30"/>
        </w:rPr>
        <w:t>本招标项目</w:t>
      </w:r>
      <w:r>
        <w:rPr>
          <w:rFonts w:hint="eastAsia" w:ascii="仿宋" w:hAnsi="仿宋" w:eastAsia="仿宋" w:cs="仿宋"/>
          <w:sz w:val="30"/>
          <w:szCs w:val="30"/>
          <w:u w:val="single"/>
          <w:lang w:eastAsia="zh-CN"/>
        </w:rPr>
        <w:t xml:space="preserve"> 湘潭县2025年高标准农田建设项目（投融资创新）第</w:t>
      </w:r>
      <w:r>
        <w:rPr>
          <w:rFonts w:hint="eastAsia" w:ascii="仿宋" w:hAnsi="仿宋" w:eastAsia="仿宋" w:cs="仿宋"/>
          <w:sz w:val="30"/>
          <w:szCs w:val="30"/>
          <w:u w:val="single"/>
          <w:lang w:val="en-US" w:eastAsia="zh-CN"/>
        </w:rPr>
        <w:t>44</w:t>
      </w:r>
      <w:r>
        <w:rPr>
          <w:rFonts w:hint="eastAsia" w:ascii="仿宋" w:hAnsi="仿宋" w:eastAsia="仿宋" w:cs="仿宋"/>
          <w:sz w:val="30"/>
          <w:szCs w:val="30"/>
          <w:u w:val="single"/>
          <w:lang w:eastAsia="zh-CN"/>
        </w:rPr>
        <w:t xml:space="preserve">标 </w:t>
      </w:r>
      <w:r>
        <w:rPr>
          <w:rFonts w:hint="eastAsia" w:ascii="仿宋" w:hAnsi="仿宋" w:eastAsia="仿宋" w:cs="仿宋"/>
          <w:sz w:val="30"/>
          <w:szCs w:val="30"/>
        </w:rPr>
        <w:t>（项目名称）</w:t>
      </w:r>
      <w:r>
        <w:rPr>
          <w:rFonts w:hint="eastAsia" w:ascii="仿宋" w:hAnsi="仿宋" w:eastAsia="仿宋" w:cs="仿宋"/>
          <w:color w:val="auto"/>
          <w:sz w:val="30"/>
          <w:szCs w:val="30"/>
          <w:highlight w:val="none"/>
        </w:rPr>
        <w:t>已由</w:t>
      </w:r>
      <w:r>
        <w:rPr>
          <w:rFonts w:hint="eastAsia" w:ascii="仿宋" w:hAnsi="仿宋" w:eastAsia="仿宋" w:cs="仿宋"/>
          <w:color w:val="auto"/>
          <w:sz w:val="30"/>
          <w:szCs w:val="30"/>
          <w:highlight w:val="none"/>
          <w:u w:val="single"/>
        </w:rPr>
        <w:t>湘潭县农业农村局、</w:t>
      </w:r>
      <w:r>
        <w:rPr>
          <w:rFonts w:hint="eastAsia" w:ascii="仿宋" w:hAnsi="仿宋" w:eastAsia="仿宋" w:cs="仿宋"/>
          <w:color w:val="auto"/>
          <w:sz w:val="30"/>
          <w:szCs w:val="30"/>
          <w:highlight w:val="none"/>
          <w:u w:val="single"/>
          <w:lang w:eastAsia="zh-CN"/>
        </w:rPr>
        <w:t>湘潭县</w:t>
      </w:r>
      <w:r>
        <w:rPr>
          <w:rFonts w:hint="eastAsia" w:ascii="仿宋" w:hAnsi="仿宋" w:eastAsia="仿宋" w:cs="仿宋"/>
          <w:color w:val="auto"/>
          <w:sz w:val="30"/>
          <w:szCs w:val="30"/>
          <w:highlight w:val="none"/>
          <w:u w:val="single"/>
        </w:rPr>
        <w:t>农业发展服务中心</w:t>
      </w:r>
      <w:r>
        <w:rPr>
          <w:rFonts w:hint="eastAsia" w:ascii="仿宋" w:hAnsi="仿宋" w:eastAsia="仿宋" w:cs="仿宋"/>
          <w:color w:val="auto"/>
          <w:sz w:val="30"/>
          <w:szCs w:val="30"/>
          <w:highlight w:val="none"/>
        </w:rPr>
        <w:t>（项目审批，核准或备案机关名称）以</w:t>
      </w:r>
      <w:r>
        <w:rPr>
          <w:rFonts w:hint="eastAsia" w:ascii="仿宋" w:hAnsi="仿宋" w:eastAsia="仿宋" w:cs="仿宋"/>
          <w:color w:val="auto"/>
          <w:sz w:val="30"/>
          <w:szCs w:val="30"/>
          <w:highlight w:val="none"/>
          <w:u w:val="single"/>
          <w:lang w:val="en-US" w:eastAsia="zh-CN"/>
        </w:rPr>
        <w:t>潭农中发〔2025〕7号</w:t>
      </w:r>
      <w:r>
        <w:rPr>
          <w:rFonts w:hint="eastAsia" w:ascii="仿宋" w:hAnsi="仿宋" w:eastAsia="仿宋" w:cs="仿宋"/>
          <w:color w:val="auto"/>
          <w:sz w:val="30"/>
          <w:szCs w:val="30"/>
          <w:highlight w:val="none"/>
        </w:rPr>
        <w:t>（批文名称及编号）批准建设，建设资金来自（资金来源）</w:t>
      </w:r>
      <w:r>
        <w:rPr>
          <w:rFonts w:hint="eastAsia" w:ascii="仿宋" w:hAnsi="仿宋" w:eastAsia="仿宋" w:cs="仿宋"/>
          <w:color w:val="auto"/>
          <w:sz w:val="30"/>
          <w:szCs w:val="30"/>
          <w:highlight w:val="none"/>
          <w:u w:val="single"/>
          <w:lang w:eastAsia="zh-CN"/>
        </w:rPr>
        <w:t>财政资金</w:t>
      </w:r>
      <w:r>
        <w:rPr>
          <w:rFonts w:hint="eastAsia" w:ascii="仿宋" w:hAnsi="仿宋" w:eastAsia="仿宋" w:cs="仿宋"/>
          <w:color w:val="auto"/>
          <w:sz w:val="30"/>
          <w:szCs w:val="30"/>
          <w:highlight w:val="none"/>
        </w:rPr>
        <w:t xml:space="preserve">。项目已具备招标条件，现对该项目进行公开招标。 </w:t>
      </w:r>
    </w:p>
    <w:p w14:paraId="01E0570F">
      <w:pPr>
        <w:keepNext w:val="0"/>
        <w:keepLines w:val="0"/>
        <w:pageBreakBefore w:val="0"/>
        <w:kinsoku/>
        <w:wordWrap/>
        <w:overflowPunct/>
        <w:topLinePunct w:val="0"/>
        <w:autoSpaceDE/>
        <w:autoSpaceDN/>
        <w:bidi w:val="0"/>
        <w:adjustRightInd/>
        <w:snapToGrid/>
        <w:spacing w:line="540" w:lineRule="exact"/>
        <w:textAlignment w:val="auto"/>
        <w:rPr>
          <w:rFonts w:hint="eastAsia" w:ascii="仿宋" w:hAnsi="仿宋" w:eastAsia="仿宋" w:cs="仿宋"/>
          <w:sz w:val="30"/>
          <w:szCs w:val="30"/>
        </w:rPr>
      </w:pPr>
      <w:r>
        <w:rPr>
          <w:rFonts w:hint="eastAsia" w:ascii="仿宋" w:hAnsi="仿宋" w:eastAsia="仿宋" w:cs="仿宋"/>
          <w:sz w:val="30"/>
          <w:szCs w:val="30"/>
          <w:lang w:val="en-US" w:eastAsia="zh-CN"/>
        </w:rPr>
        <w:t>2</w:t>
      </w:r>
      <w:r>
        <w:rPr>
          <w:rFonts w:hint="eastAsia" w:ascii="仿宋" w:hAnsi="仿宋" w:eastAsia="仿宋" w:cs="仿宋"/>
          <w:sz w:val="30"/>
          <w:szCs w:val="30"/>
        </w:rPr>
        <w:t>、项目概况：</w:t>
      </w:r>
    </w:p>
    <w:p w14:paraId="061FE557">
      <w:pPr>
        <w:spacing w:line="240" w:lineRule="auto"/>
        <w:ind w:left="1800" w:hanging="1800" w:hangingChars="600"/>
        <w:rPr>
          <w:rFonts w:hint="eastAsia" w:ascii="仿宋" w:hAnsi="仿宋" w:eastAsia="仿宋" w:cs="仿宋"/>
          <w:sz w:val="30"/>
          <w:szCs w:val="30"/>
          <w:lang w:eastAsia="zh-CN"/>
        </w:rPr>
      </w:pPr>
      <w:r>
        <w:rPr>
          <w:rFonts w:hint="eastAsia" w:ascii="仿宋" w:hAnsi="仿宋" w:eastAsia="仿宋" w:cs="仿宋"/>
          <w:sz w:val="30"/>
          <w:szCs w:val="30"/>
        </w:rPr>
        <w:t>①项目名称：</w:t>
      </w:r>
      <w:r>
        <w:rPr>
          <w:rFonts w:hint="eastAsia" w:ascii="仿宋" w:hAnsi="仿宋" w:eastAsia="仿宋" w:cs="仿宋"/>
          <w:sz w:val="30"/>
          <w:szCs w:val="30"/>
          <w:lang w:eastAsia="zh-CN"/>
        </w:rPr>
        <w:t>湘潭县2025年高标准农田建设项目（投融资创新）第44标</w:t>
      </w:r>
    </w:p>
    <w:p w14:paraId="7E3FAEC1">
      <w:pPr>
        <w:spacing w:line="240" w:lineRule="auto"/>
        <w:rPr>
          <w:rFonts w:hint="eastAsia" w:ascii="仿宋" w:hAnsi="仿宋" w:eastAsia="仿宋" w:cs="仿宋"/>
          <w:sz w:val="30"/>
          <w:szCs w:val="30"/>
          <w:lang w:val="en-US" w:eastAsia="zh-CN"/>
        </w:rPr>
      </w:pPr>
      <w:r>
        <w:rPr>
          <w:rFonts w:hint="eastAsia" w:ascii="仿宋" w:hAnsi="仿宋" w:eastAsia="仿宋" w:cs="仿宋"/>
          <w:sz w:val="30"/>
          <w:szCs w:val="30"/>
        </w:rPr>
        <w:t>②项目地点：</w:t>
      </w:r>
      <w:r>
        <w:rPr>
          <w:rFonts w:hint="eastAsia" w:ascii="仿宋" w:hAnsi="仿宋" w:eastAsia="仿宋" w:cs="仿宋"/>
          <w:sz w:val="30"/>
          <w:szCs w:val="30"/>
          <w:lang w:eastAsia="zh-CN"/>
        </w:rPr>
        <w:t>湘潭县石潭镇古城村</w:t>
      </w:r>
    </w:p>
    <w:p w14:paraId="4379769C">
      <w:pPr>
        <w:keepNext w:val="0"/>
        <w:keepLines w:val="0"/>
        <w:pageBreakBefore w:val="0"/>
        <w:kinsoku/>
        <w:wordWrap/>
        <w:overflowPunct/>
        <w:topLinePunct w:val="0"/>
        <w:autoSpaceDE/>
        <w:autoSpaceDN/>
        <w:bidi w:val="0"/>
        <w:adjustRightInd/>
        <w:snapToGrid/>
        <w:spacing w:line="540" w:lineRule="exact"/>
        <w:textAlignment w:val="auto"/>
        <w:rPr>
          <w:rFonts w:hint="eastAsia" w:ascii="仿宋" w:hAnsi="仿宋" w:eastAsia="仿宋" w:cs="仿宋"/>
          <w:sz w:val="30"/>
          <w:szCs w:val="30"/>
          <w:lang w:eastAsia="zh-CN"/>
        </w:rPr>
      </w:pPr>
      <w:r>
        <w:rPr>
          <w:rFonts w:hint="eastAsia" w:ascii="仿宋" w:hAnsi="仿宋" w:eastAsia="仿宋" w:cs="仿宋"/>
          <w:sz w:val="30"/>
          <w:szCs w:val="30"/>
        </w:rPr>
        <w:t>③项目内容</w:t>
      </w:r>
      <w:r>
        <w:rPr>
          <w:rFonts w:hint="eastAsia" w:ascii="仿宋" w:hAnsi="仿宋" w:eastAsia="仿宋" w:cs="仿宋"/>
          <w:sz w:val="30"/>
          <w:szCs w:val="30"/>
          <w:lang w:eastAsia="zh-CN"/>
        </w:rPr>
        <w:t>：详见工程量清单及图纸。</w:t>
      </w:r>
    </w:p>
    <w:p w14:paraId="2D634F0B">
      <w:pPr>
        <w:keepNext w:val="0"/>
        <w:keepLines w:val="0"/>
        <w:pageBreakBefore w:val="0"/>
        <w:kinsoku/>
        <w:wordWrap/>
        <w:overflowPunct/>
        <w:topLinePunct w:val="0"/>
        <w:autoSpaceDE/>
        <w:autoSpaceDN/>
        <w:bidi w:val="0"/>
        <w:adjustRightInd/>
        <w:snapToGrid/>
        <w:spacing w:line="540" w:lineRule="exact"/>
        <w:textAlignment w:val="auto"/>
        <w:rPr>
          <w:rFonts w:hint="eastAsia" w:ascii="仿宋" w:hAnsi="仿宋" w:eastAsia="仿宋" w:cs="仿宋"/>
          <w:sz w:val="30"/>
          <w:szCs w:val="30"/>
        </w:rPr>
      </w:pPr>
      <w:r>
        <w:rPr>
          <w:rFonts w:hint="eastAsia" w:ascii="仿宋" w:hAnsi="仿宋" w:eastAsia="仿宋" w:cs="仿宋"/>
          <w:sz w:val="30"/>
          <w:szCs w:val="30"/>
          <w:lang w:val="en-US" w:eastAsia="zh-CN"/>
        </w:rPr>
        <w:t>3</w:t>
      </w:r>
      <w:r>
        <w:rPr>
          <w:rFonts w:hint="eastAsia" w:ascii="仿宋" w:hAnsi="仿宋" w:eastAsia="仿宋" w:cs="仿宋"/>
          <w:sz w:val="30"/>
          <w:szCs w:val="30"/>
        </w:rPr>
        <w:t>、项目要求：</w:t>
      </w:r>
    </w:p>
    <w:p w14:paraId="00A87653">
      <w:pPr>
        <w:keepNext w:val="0"/>
        <w:keepLines w:val="0"/>
        <w:pageBreakBefore w:val="0"/>
        <w:kinsoku/>
        <w:wordWrap/>
        <w:overflowPunct/>
        <w:topLinePunct w:val="0"/>
        <w:autoSpaceDE/>
        <w:autoSpaceDN/>
        <w:bidi w:val="0"/>
        <w:adjustRightInd/>
        <w:snapToGrid/>
        <w:spacing w:line="540" w:lineRule="exact"/>
        <w:textAlignment w:val="auto"/>
        <w:rPr>
          <w:rFonts w:hint="eastAsia" w:ascii="仿宋" w:hAnsi="仿宋" w:eastAsia="仿宋" w:cs="仿宋"/>
          <w:sz w:val="30"/>
          <w:szCs w:val="30"/>
        </w:rPr>
      </w:pPr>
      <w:r>
        <w:rPr>
          <w:rFonts w:hint="eastAsia" w:ascii="仿宋" w:hAnsi="仿宋" w:eastAsia="仿宋" w:cs="仿宋"/>
          <w:sz w:val="30"/>
          <w:szCs w:val="30"/>
        </w:rPr>
        <w:t>3.1施工方必须给施工人员全员购买意外保险，工程施工期间，应遵守安全生产操作流程，若发生安全生产事故，均由施工方负责。</w:t>
      </w:r>
    </w:p>
    <w:p w14:paraId="428B968C">
      <w:pPr>
        <w:keepNext w:val="0"/>
        <w:keepLines w:val="0"/>
        <w:pageBreakBefore w:val="0"/>
        <w:kinsoku/>
        <w:wordWrap/>
        <w:overflowPunct/>
        <w:topLinePunct w:val="0"/>
        <w:autoSpaceDE/>
        <w:autoSpaceDN/>
        <w:bidi w:val="0"/>
        <w:adjustRightInd/>
        <w:snapToGrid/>
        <w:spacing w:line="540" w:lineRule="exact"/>
        <w:textAlignment w:val="auto"/>
        <w:rPr>
          <w:rFonts w:hint="eastAsia" w:ascii="仿宋" w:hAnsi="仿宋" w:eastAsia="仿宋" w:cs="仿宋"/>
          <w:sz w:val="30"/>
          <w:szCs w:val="30"/>
        </w:rPr>
      </w:pPr>
      <w:r>
        <w:rPr>
          <w:rFonts w:hint="eastAsia" w:ascii="仿宋" w:hAnsi="仿宋" w:eastAsia="仿宋" w:cs="仿宋"/>
          <w:sz w:val="30"/>
          <w:szCs w:val="30"/>
        </w:rPr>
        <w:t>3.2严格按照预算清单内容，按照国家的行业相关标准执行。</w:t>
      </w:r>
    </w:p>
    <w:p w14:paraId="5919F3D6">
      <w:pPr>
        <w:keepNext w:val="0"/>
        <w:keepLines w:val="0"/>
        <w:pageBreakBefore w:val="0"/>
        <w:kinsoku/>
        <w:wordWrap/>
        <w:overflowPunct/>
        <w:topLinePunct w:val="0"/>
        <w:autoSpaceDE/>
        <w:autoSpaceDN/>
        <w:bidi w:val="0"/>
        <w:adjustRightInd/>
        <w:snapToGrid/>
        <w:spacing w:line="540" w:lineRule="exact"/>
        <w:textAlignment w:val="auto"/>
        <w:rPr>
          <w:rFonts w:hint="eastAsia" w:ascii="仿宋" w:hAnsi="仿宋" w:eastAsia="仿宋" w:cs="仿宋"/>
          <w:sz w:val="30"/>
          <w:szCs w:val="30"/>
        </w:rPr>
      </w:pPr>
      <w:r>
        <w:rPr>
          <w:rFonts w:hint="eastAsia" w:ascii="仿宋" w:hAnsi="仿宋" w:eastAsia="仿宋" w:cs="仿宋"/>
          <w:sz w:val="30"/>
          <w:szCs w:val="30"/>
        </w:rPr>
        <w:t>4.付款方式：</w:t>
      </w:r>
      <w:r>
        <w:rPr>
          <w:rFonts w:hint="eastAsia" w:ascii="仿宋" w:hAnsi="仿宋" w:eastAsia="仿宋" w:cs="仿宋"/>
          <w:sz w:val="30"/>
          <w:szCs w:val="30"/>
          <w:lang w:eastAsia="zh-CN"/>
        </w:rPr>
        <w:t>分期付款，</w:t>
      </w:r>
      <w:r>
        <w:rPr>
          <w:rFonts w:hint="eastAsia" w:ascii="仿宋" w:hAnsi="仿宋" w:eastAsia="仿宋" w:cs="仿宋"/>
          <w:sz w:val="30"/>
          <w:szCs w:val="30"/>
        </w:rPr>
        <w:t>根据本项目资金到位情况拨付工程款。</w:t>
      </w:r>
    </w:p>
    <w:p w14:paraId="10F30F25">
      <w:pPr>
        <w:keepNext w:val="0"/>
        <w:keepLines w:val="0"/>
        <w:pageBreakBefore w:val="0"/>
        <w:kinsoku/>
        <w:wordWrap/>
        <w:overflowPunct/>
        <w:topLinePunct w:val="0"/>
        <w:autoSpaceDE/>
        <w:autoSpaceDN/>
        <w:bidi w:val="0"/>
        <w:adjustRightInd/>
        <w:snapToGrid/>
        <w:spacing w:line="540" w:lineRule="exact"/>
        <w:textAlignment w:val="auto"/>
        <w:rPr>
          <w:rFonts w:hint="eastAsia" w:ascii="仿宋" w:hAnsi="仿宋" w:eastAsia="仿宋" w:cs="仿宋"/>
          <w:sz w:val="30"/>
          <w:szCs w:val="30"/>
        </w:rPr>
      </w:pPr>
      <w:r>
        <w:rPr>
          <w:rFonts w:hint="eastAsia" w:ascii="仿宋" w:hAnsi="仿宋" w:eastAsia="仿宋" w:cs="仿宋"/>
          <w:sz w:val="30"/>
          <w:szCs w:val="30"/>
        </w:rPr>
        <w:t>5.工期要求：自合同签订之日起</w:t>
      </w:r>
      <w:r>
        <w:rPr>
          <w:rFonts w:hint="eastAsia" w:ascii="仿宋" w:hAnsi="仿宋" w:eastAsia="仿宋" w:cs="仿宋"/>
          <w:sz w:val="30"/>
          <w:szCs w:val="30"/>
          <w:lang w:val="en-US" w:eastAsia="zh-CN"/>
        </w:rPr>
        <w:t>4</w:t>
      </w:r>
      <w:r>
        <w:rPr>
          <w:rFonts w:hint="eastAsia" w:ascii="仿宋" w:hAnsi="仿宋" w:eastAsia="仿宋" w:cs="仿宋"/>
          <w:sz w:val="30"/>
          <w:szCs w:val="30"/>
        </w:rPr>
        <w:t>个月内完工。</w:t>
      </w:r>
    </w:p>
    <w:p w14:paraId="7E200A4C">
      <w:pPr>
        <w:keepNext w:val="0"/>
        <w:keepLines w:val="0"/>
        <w:pageBreakBefore w:val="0"/>
        <w:kinsoku/>
        <w:wordWrap/>
        <w:overflowPunct/>
        <w:topLinePunct w:val="0"/>
        <w:autoSpaceDE/>
        <w:autoSpaceDN/>
        <w:bidi w:val="0"/>
        <w:adjustRightInd/>
        <w:snapToGrid/>
        <w:spacing w:line="540" w:lineRule="exact"/>
        <w:textAlignment w:val="auto"/>
        <w:rPr>
          <w:rFonts w:hint="eastAsia" w:ascii="仿宋" w:hAnsi="仿宋" w:eastAsia="仿宋" w:cs="仿宋"/>
          <w:sz w:val="30"/>
          <w:szCs w:val="30"/>
        </w:rPr>
      </w:pPr>
      <w:r>
        <w:rPr>
          <w:rFonts w:hint="eastAsia" w:ascii="仿宋" w:hAnsi="仿宋" w:eastAsia="仿宋" w:cs="仿宋"/>
          <w:sz w:val="30"/>
          <w:szCs w:val="30"/>
        </w:rPr>
        <w:t>6.质量要求：符合现行国家有关工程施工验收规范合格标准。</w:t>
      </w:r>
    </w:p>
    <w:p w14:paraId="785B5A6D">
      <w:pPr>
        <w:keepNext w:val="0"/>
        <w:keepLines w:val="0"/>
        <w:pageBreakBefore w:val="0"/>
        <w:kinsoku/>
        <w:wordWrap/>
        <w:overflowPunct/>
        <w:topLinePunct w:val="0"/>
        <w:autoSpaceDE/>
        <w:autoSpaceDN/>
        <w:bidi w:val="0"/>
        <w:adjustRightInd/>
        <w:snapToGrid/>
        <w:spacing w:line="540" w:lineRule="exact"/>
        <w:textAlignment w:val="auto"/>
        <w:rPr>
          <w:rFonts w:hint="eastAsia" w:ascii="仿宋" w:hAnsi="仿宋" w:eastAsia="仿宋" w:cs="仿宋"/>
          <w:b/>
          <w:bCs/>
          <w:sz w:val="30"/>
          <w:szCs w:val="30"/>
        </w:rPr>
      </w:pPr>
      <w:r>
        <w:rPr>
          <w:rFonts w:hint="eastAsia" w:ascii="仿宋" w:hAnsi="仿宋" w:eastAsia="仿宋" w:cs="仿宋"/>
          <w:b/>
          <w:bCs/>
          <w:sz w:val="30"/>
          <w:szCs w:val="30"/>
        </w:rPr>
        <w:t>二、招标事项</w:t>
      </w:r>
    </w:p>
    <w:p w14:paraId="7D93D50A">
      <w:pPr>
        <w:spacing w:line="560" w:lineRule="exact"/>
        <w:rPr>
          <w:rFonts w:hint="eastAsia" w:ascii="仿宋" w:hAnsi="仿宋" w:eastAsia="仿宋" w:cs="仿宋"/>
          <w:b w:val="0"/>
          <w:bCs w:val="0"/>
          <w:sz w:val="30"/>
          <w:szCs w:val="30"/>
          <w:highlight w:val="none"/>
        </w:rPr>
      </w:pPr>
      <w:r>
        <w:rPr>
          <w:rFonts w:hint="eastAsia" w:ascii="仿宋" w:hAnsi="仿宋" w:eastAsia="仿宋" w:cs="仿宋"/>
          <w:b w:val="0"/>
          <w:bCs w:val="0"/>
          <w:sz w:val="30"/>
          <w:szCs w:val="30"/>
          <w:highlight w:val="none"/>
        </w:rPr>
        <w:t>1、报名时间</w:t>
      </w:r>
      <w:r>
        <w:rPr>
          <w:rFonts w:hint="eastAsia" w:ascii="仿宋" w:hAnsi="仿宋" w:eastAsia="仿宋" w:cs="仿宋"/>
          <w:b w:val="0"/>
          <w:bCs w:val="0"/>
          <w:sz w:val="30"/>
          <w:szCs w:val="30"/>
          <w:highlight w:val="none"/>
          <w:lang w:val="en-US" w:eastAsia="zh-CN"/>
        </w:rPr>
        <w:t>2025</w:t>
      </w:r>
      <w:r>
        <w:rPr>
          <w:rFonts w:hint="eastAsia" w:ascii="仿宋" w:hAnsi="仿宋" w:eastAsia="仿宋" w:cs="仿宋"/>
          <w:b w:val="0"/>
          <w:bCs w:val="0"/>
          <w:sz w:val="30"/>
          <w:szCs w:val="30"/>
          <w:highlight w:val="none"/>
        </w:rPr>
        <w:t>年</w:t>
      </w:r>
      <w:r>
        <w:rPr>
          <w:rFonts w:hint="eastAsia" w:ascii="仿宋" w:hAnsi="仿宋" w:eastAsia="仿宋" w:cs="仿宋"/>
          <w:b w:val="0"/>
          <w:bCs w:val="0"/>
          <w:sz w:val="30"/>
          <w:szCs w:val="30"/>
          <w:highlight w:val="none"/>
          <w:lang w:val="en-US" w:eastAsia="zh-CN"/>
        </w:rPr>
        <w:t>12</w:t>
      </w:r>
      <w:r>
        <w:rPr>
          <w:rFonts w:hint="eastAsia" w:ascii="仿宋" w:hAnsi="仿宋" w:eastAsia="仿宋" w:cs="仿宋"/>
          <w:b w:val="0"/>
          <w:bCs w:val="0"/>
          <w:sz w:val="30"/>
          <w:szCs w:val="30"/>
          <w:highlight w:val="none"/>
        </w:rPr>
        <w:t>月</w:t>
      </w:r>
      <w:r>
        <w:rPr>
          <w:rFonts w:hint="eastAsia" w:ascii="仿宋" w:hAnsi="仿宋" w:eastAsia="仿宋" w:cs="仿宋"/>
          <w:b w:val="0"/>
          <w:bCs w:val="0"/>
          <w:sz w:val="30"/>
          <w:szCs w:val="30"/>
          <w:highlight w:val="none"/>
          <w:lang w:val="en-US" w:eastAsia="zh-CN"/>
        </w:rPr>
        <w:t>30</w:t>
      </w:r>
      <w:r>
        <w:rPr>
          <w:rFonts w:hint="eastAsia" w:ascii="仿宋" w:hAnsi="仿宋" w:eastAsia="仿宋" w:cs="仿宋"/>
          <w:b w:val="0"/>
          <w:bCs w:val="0"/>
          <w:sz w:val="30"/>
          <w:szCs w:val="30"/>
          <w:highlight w:val="none"/>
        </w:rPr>
        <w:t>日</w:t>
      </w:r>
      <w:r>
        <w:rPr>
          <w:rFonts w:hint="eastAsia" w:ascii="仿宋" w:hAnsi="仿宋" w:eastAsia="仿宋" w:cs="仿宋"/>
          <w:b w:val="0"/>
          <w:bCs w:val="0"/>
          <w:sz w:val="30"/>
          <w:szCs w:val="30"/>
          <w:highlight w:val="none"/>
          <w:lang w:eastAsia="zh-CN"/>
        </w:rPr>
        <w:t>上午</w:t>
      </w:r>
      <w:r>
        <w:rPr>
          <w:rFonts w:hint="eastAsia" w:ascii="仿宋" w:hAnsi="仿宋" w:eastAsia="仿宋" w:cs="仿宋"/>
          <w:b w:val="0"/>
          <w:bCs w:val="0"/>
          <w:sz w:val="30"/>
          <w:szCs w:val="30"/>
          <w:highlight w:val="none"/>
          <w:lang w:val="en-US" w:eastAsia="zh-CN"/>
        </w:rPr>
        <w:t>9</w:t>
      </w:r>
      <w:bookmarkStart w:id="32" w:name="_GoBack"/>
      <w:bookmarkEnd w:id="32"/>
      <w:r>
        <w:rPr>
          <w:rFonts w:hint="eastAsia" w:ascii="仿宋" w:hAnsi="仿宋" w:eastAsia="仿宋" w:cs="仿宋"/>
          <w:b w:val="0"/>
          <w:bCs w:val="0"/>
          <w:sz w:val="30"/>
          <w:szCs w:val="30"/>
          <w:highlight w:val="none"/>
        </w:rPr>
        <w:t>时至202</w:t>
      </w:r>
      <w:r>
        <w:rPr>
          <w:rFonts w:hint="eastAsia" w:ascii="仿宋" w:hAnsi="仿宋" w:eastAsia="仿宋" w:cs="仿宋"/>
          <w:b w:val="0"/>
          <w:bCs w:val="0"/>
          <w:sz w:val="30"/>
          <w:szCs w:val="30"/>
          <w:highlight w:val="none"/>
          <w:lang w:val="en-US" w:eastAsia="zh-CN"/>
        </w:rPr>
        <w:t>6</w:t>
      </w:r>
      <w:r>
        <w:rPr>
          <w:rFonts w:hint="eastAsia" w:ascii="仿宋" w:hAnsi="仿宋" w:eastAsia="仿宋" w:cs="仿宋"/>
          <w:b w:val="0"/>
          <w:bCs w:val="0"/>
          <w:sz w:val="30"/>
          <w:szCs w:val="30"/>
          <w:highlight w:val="none"/>
        </w:rPr>
        <w:t>年</w:t>
      </w:r>
      <w:r>
        <w:rPr>
          <w:rFonts w:hint="eastAsia" w:ascii="仿宋" w:hAnsi="仿宋" w:eastAsia="仿宋" w:cs="仿宋"/>
          <w:b w:val="0"/>
          <w:bCs w:val="0"/>
          <w:sz w:val="30"/>
          <w:szCs w:val="30"/>
          <w:highlight w:val="none"/>
          <w:lang w:val="en-US" w:eastAsia="zh-CN"/>
        </w:rPr>
        <w:t>1</w:t>
      </w:r>
      <w:r>
        <w:rPr>
          <w:rFonts w:hint="eastAsia" w:ascii="仿宋" w:hAnsi="仿宋" w:eastAsia="仿宋" w:cs="仿宋"/>
          <w:b w:val="0"/>
          <w:bCs w:val="0"/>
          <w:sz w:val="30"/>
          <w:szCs w:val="30"/>
          <w:highlight w:val="none"/>
        </w:rPr>
        <w:t>月</w:t>
      </w:r>
      <w:r>
        <w:rPr>
          <w:rFonts w:hint="eastAsia" w:ascii="仿宋" w:hAnsi="仿宋" w:eastAsia="仿宋" w:cs="仿宋"/>
          <w:b w:val="0"/>
          <w:bCs w:val="0"/>
          <w:sz w:val="30"/>
          <w:szCs w:val="30"/>
          <w:highlight w:val="none"/>
          <w:lang w:val="en-US" w:eastAsia="zh-CN"/>
        </w:rPr>
        <w:t>11</w:t>
      </w:r>
      <w:r>
        <w:rPr>
          <w:rFonts w:hint="eastAsia" w:ascii="仿宋" w:hAnsi="仿宋" w:eastAsia="仿宋" w:cs="仿宋"/>
          <w:b w:val="0"/>
          <w:bCs w:val="0"/>
          <w:sz w:val="30"/>
          <w:szCs w:val="30"/>
          <w:highlight w:val="none"/>
        </w:rPr>
        <w:t>日下</w:t>
      </w:r>
      <w:r>
        <w:rPr>
          <w:rFonts w:hint="eastAsia" w:ascii="仿宋" w:hAnsi="仿宋" w:eastAsia="仿宋" w:cs="仿宋"/>
          <w:b w:val="0"/>
          <w:bCs w:val="0"/>
          <w:sz w:val="30"/>
          <w:szCs w:val="30"/>
        </w:rPr>
        <w:t>午17时</w:t>
      </w:r>
      <w:r>
        <w:rPr>
          <w:rFonts w:hint="eastAsia" w:ascii="仿宋" w:hAnsi="仿宋" w:eastAsia="仿宋" w:cs="仿宋"/>
          <w:b w:val="0"/>
          <w:bCs w:val="0"/>
          <w:sz w:val="30"/>
          <w:szCs w:val="30"/>
          <w:highlight w:val="none"/>
        </w:rPr>
        <w:t>止。</w:t>
      </w:r>
    </w:p>
    <w:p w14:paraId="5B0A93AA">
      <w:pPr>
        <w:spacing w:line="560" w:lineRule="exact"/>
        <w:rPr>
          <w:rFonts w:hint="eastAsia" w:ascii="仿宋" w:hAnsi="仿宋" w:eastAsia="仿宋" w:cs="仿宋"/>
          <w:b w:val="0"/>
          <w:bCs w:val="0"/>
          <w:color w:val="auto"/>
          <w:kern w:val="0"/>
          <w:sz w:val="30"/>
          <w:szCs w:val="30"/>
          <w:u w:val="none"/>
          <w:lang w:val="en-US" w:eastAsia="zh-CN"/>
        </w:rPr>
      </w:pPr>
      <w:r>
        <w:rPr>
          <w:rFonts w:hint="eastAsia" w:ascii="仿宋" w:hAnsi="仿宋" w:eastAsia="仿宋" w:cs="仿宋"/>
          <w:b w:val="0"/>
          <w:bCs w:val="0"/>
          <w:sz w:val="30"/>
          <w:szCs w:val="30"/>
          <w:highlight w:val="none"/>
          <w:lang w:val="en-US" w:eastAsia="zh-CN"/>
        </w:rPr>
        <w:t>2、</w:t>
      </w:r>
      <w:r>
        <w:rPr>
          <w:rFonts w:hint="eastAsia" w:ascii="仿宋" w:hAnsi="仿宋" w:eastAsia="仿宋" w:cs="仿宋"/>
          <w:b w:val="0"/>
          <w:bCs w:val="0"/>
          <w:color w:val="auto"/>
          <w:sz w:val="30"/>
          <w:szCs w:val="30"/>
          <w:u w:val="none"/>
        </w:rPr>
        <w:t>报名地点：</w:t>
      </w:r>
      <w:r>
        <w:rPr>
          <w:rFonts w:hint="eastAsia" w:ascii="仿宋" w:hAnsi="仿宋" w:eastAsia="仿宋" w:cs="仿宋"/>
          <w:color w:val="auto"/>
          <w:kern w:val="2"/>
          <w:sz w:val="30"/>
          <w:szCs w:val="30"/>
          <w:lang w:val="en-US" w:eastAsia="zh-CN" w:bidi="ar-SA"/>
        </w:rPr>
        <w:t>湘潭县农村产权交易网（</w:t>
      </w:r>
      <w:r>
        <w:rPr>
          <w:rFonts w:ascii="宋体" w:hAnsi="宋体" w:eastAsia="宋体" w:cs="宋体"/>
          <w:sz w:val="24"/>
          <w:szCs w:val="24"/>
        </w:rPr>
        <w:fldChar w:fldCharType="begin"/>
      </w:r>
      <w:r>
        <w:rPr>
          <w:rFonts w:ascii="宋体" w:hAnsi="宋体" w:eastAsia="宋体" w:cs="宋体"/>
          <w:sz w:val="24"/>
          <w:szCs w:val="24"/>
        </w:rPr>
        <w:instrText xml:space="preserve"> HYPERLINK "https://xiangtanxian.nongjiao.com/" </w:instrText>
      </w:r>
      <w:r>
        <w:rPr>
          <w:rFonts w:ascii="宋体" w:hAnsi="宋体" w:eastAsia="宋体" w:cs="宋体"/>
          <w:sz w:val="24"/>
          <w:szCs w:val="24"/>
        </w:rPr>
        <w:fldChar w:fldCharType="separate"/>
      </w:r>
      <w:r>
        <w:rPr>
          <w:rStyle w:val="18"/>
          <w:rFonts w:ascii="宋体" w:hAnsi="宋体" w:eastAsia="宋体" w:cs="宋体"/>
          <w:sz w:val="24"/>
          <w:szCs w:val="24"/>
        </w:rPr>
        <w:t>湘潭市湘潭县农村产权交易中心 - 服务平台 (nongjiao.com)</w:t>
      </w:r>
      <w:r>
        <w:rPr>
          <w:rFonts w:ascii="宋体" w:hAnsi="宋体" w:eastAsia="宋体" w:cs="宋体"/>
          <w:sz w:val="24"/>
          <w:szCs w:val="24"/>
        </w:rPr>
        <w:fldChar w:fldCharType="end"/>
      </w:r>
      <w:r>
        <w:rPr>
          <w:rFonts w:hint="eastAsia" w:ascii="仿宋" w:hAnsi="仿宋" w:eastAsia="仿宋" w:cs="仿宋"/>
          <w:color w:val="auto"/>
          <w:kern w:val="2"/>
          <w:sz w:val="30"/>
          <w:szCs w:val="30"/>
          <w:lang w:val="en-US" w:eastAsia="zh-CN" w:bidi="ar-SA"/>
        </w:rPr>
        <w:t>）</w:t>
      </w:r>
    </w:p>
    <w:p w14:paraId="3E919EB1">
      <w:pPr>
        <w:pStyle w:val="14"/>
        <w:keepNext w:val="0"/>
        <w:keepLines w:val="0"/>
        <w:pageBreakBefore w:val="0"/>
        <w:widowControl/>
        <w:suppressLineNumbers w:val="0"/>
        <w:kinsoku/>
        <w:wordWrap/>
        <w:overflowPunct/>
        <w:topLinePunct w:val="0"/>
        <w:autoSpaceDE/>
        <w:autoSpaceDN/>
        <w:bidi w:val="0"/>
        <w:adjustRightInd/>
        <w:snapToGrid/>
        <w:spacing w:beforeAutospacing="0" w:afterAutospacing="0" w:line="540" w:lineRule="exact"/>
        <w:textAlignment w:val="auto"/>
        <w:rPr>
          <w:rFonts w:hint="eastAsia" w:ascii="仿宋" w:hAnsi="仿宋" w:eastAsia="仿宋" w:cs="仿宋"/>
          <w:b w:val="0"/>
          <w:bCs w:val="0"/>
          <w:color w:val="auto"/>
          <w:sz w:val="30"/>
          <w:szCs w:val="30"/>
          <w:u w:val="none"/>
          <w:lang w:val="en-US" w:eastAsia="zh-CN"/>
        </w:rPr>
      </w:pPr>
      <w:r>
        <w:rPr>
          <w:rFonts w:hint="eastAsia" w:ascii="仿宋" w:hAnsi="仿宋" w:eastAsia="仿宋" w:cs="仿宋"/>
          <w:b w:val="0"/>
          <w:bCs w:val="0"/>
          <w:color w:val="auto"/>
          <w:sz w:val="30"/>
          <w:szCs w:val="30"/>
          <w:u w:val="none"/>
          <w:lang w:val="en-US" w:eastAsia="zh-CN"/>
        </w:rPr>
        <w:t>3、</w:t>
      </w:r>
      <w:r>
        <w:rPr>
          <w:rFonts w:hint="eastAsia" w:ascii="仿宋" w:hAnsi="仿宋" w:eastAsia="仿宋" w:cs="仿宋"/>
          <w:b w:val="0"/>
          <w:bCs w:val="0"/>
          <w:color w:val="auto"/>
          <w:sz w:val="30"/>
          <w:szCs w:val="30"/>
          <w:u w:val="none"/>
        </w:rPr>
        <w:t>联系电话：0731-52806688</w:t>
      </w:r>
    </w:p>
    <w:p w14:paraId="21FC50D7">
      <w:pPr>
        <w:spacing w:line="560" w:lineRule="exact"/>
        <w:rPr>
          <w:rFonts w:hint="eastAsia" w:ascii="仿宋" w:hAnsi="仿宋" w:eastAsia="仿宋" w:cs="仿宋"/>
          <w:b w:val="0"/>
          <w:bCs w:val="0"/>
          <w:sz w:val="30"/>
          <w:szCs w:val="30"/>
        </w:rPr>
      </w:pPr>
      <w:r>
        <w:rPr>
          <w:rFonts w:hint="eastAsia" w:ascii="仿宋" w:hAnsi="仿宋" w:eastAsia="仿宋" w:cs="仿宋"/>
          <w:b w:val="0"/>
          <w:bCs w:val="0"/>
          <w:color w:val="auto"/>
          <w:sz w:val="30"/>
          <w:szCs w:val="30"/>
          <w:u w:val="none"/>
          <w:lang w:val="en-US" w:eastAsia="zh-CN"/>
        </w:rPr>
        <w:t>4、</w:t>
      </w:r>
      <w:r>
        <w:rPr>
          <w:rFonts w:hint="eastAsia" w:ascii="仿宋" w:hAnsi="仿宋" w:eastAsia="仿宋" w:cs="仿宋"/>
          <w:b w:val="0"/>
          <w:bCs w:val="0"/>
          <w:sz w:val="30"/>
          <w:szCs w:val="30"/>
        </w:rPr>
        <w:t>报名条件：</w:t>
      </w:r>
    </w:p>
    <w:p w14:paraId="017E834B">
      <w:pPr>
        <w:keepNext w:val="0"/>
        <w:keepLines w:val="0"/>
        <w:pageBreakBefore w:val="0"/>
        <w:kinsoku/>
        <w:wordWrap/>
        <w:overflowPunct/>
        <w:topLinePunct w:val="0"/>
        <w:autoSpaceDE/>
        <w:autoSpaceDN/>
        <w:bidi w:val="0"/>
        <w:adjustRightInd/>
        <w:snapToGrid/>
        <w:spacing w:line="540" w:lineRule="exact"/>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t>①投标人在法律上和财务上独立并能合法运营，具备独立法人资格和良好的社会信誉，并在人员、设备、资金等方面具有承担本业务施工的能力；</w:t>
      </w:r>
    </w:p>
    <w:p w14:paraId="70D44A8B">
      <w:pPr>
        <w:keepNext w:val="0"/>
        <w:keepLines w:val="0"/>
        <w:pageBreakBefore w:val="0"/>
        <w:kinsoku/>
        <w:wordWrap/>
        <w:overflowPunct/>
        <w:topLinePunct w:val="0"/>
        <w:autoSpaceDE/>
        <w:autoSpaceDN/>
        <w:bidi w:val="0"/>
        <w:adjustRightInd/>
        <w:snapToGrid/>
        <w:spacing w:line="540" w:lineRule="exact"/>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lang w:val="en-US" w:eastAsia="zh-CN"/>
        </w:rPr>
        <w:t>②</w:t>
      </w:r>
      <w:r>
        <w:rPr>
          <w:rFonts w:hint="eastAsia" w:ascii="仿宋" w:hAnsi="仿宋" w:eastAsia="仿宋" w:cs="仿宋"/>
          <w:b w:val="0"/>
          <w:bCs w:val="0"/>
          <w:sz w:val="30"/>
          <w:szCs w:val="30"/>
        </w:rPr>
        <w:t>报名时须上传有效的营业执照、开户许可证、单位法人资质证明复印件并加盖单位公章、单位法人本人不能到场的还应出具加盖单位公章的法定代表人授权委托书、保证金打款凭证电子档，并在现场交付以上纸质档资料。</w:t>
      </w:r>
    </w:p>
    <w:p w14:paraId="7E9B8725">
      <w:pPr>
        <w:keepNext w:val="0"/>
        <w:keepLines w:val="0"/>
        <w:pageBreakBefore w:val="0"/>
        <w:kinsoku/>
        <w:wordWrap/>
        <w:overflowPunct/>
        <w:topLinePunct w:val="0"/>
        <w:autoSpaceDE/>
        <w:autoSpaceDN/>
        <w:bidi w:val="0"/>
        <w:adjustRightInd/>
        <w:snapToGrid/>
        <w:spacing w:line="540" w:lineRule="exact"/>
        <w:textAlignment w:val="auto"/>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5</w:t>
      </w:r>
      <w:r>
        <w:rPr>
          <w:rFonts w:hint="eastAsia" w:ascii="仿宋" w:hAnsi="仿宋" w:eastAsia="仿宋" w:cs="仿宋"/>
          <w:b w:val="0"/>
          <w:bCs w:val="0"/>
          <w:sz w:val="30"/>
          <w:szCs w:val="30"/>
        </w:rPr>
        <w:t>、投标保证金</w:t>
      </w:r>
      <w:r>
        <w:rPr>
          <w:rFonts w:hint="eastAsia" w:ascii="仿宋" w:hAnsi="仿宋" w:eastAsia="仿宋" w:cs="仿宋"/>
          <w:b w:val="0"/>
          <w:bCs w:val="0"/>
          <w:sz w:val="30"/>
          <w:szCs w:val="30"/>
          <w:lang w:val="en-US" w:eastAsia="zh-CN"/>
        </w:rPr>
        <w:t>提交方式</w:t>
      </w:r>
      <w:r>
        <w:rPr>
          <w:rFonts w:hint="eastAsia" w:ascii="仿宋" w:hAnsi="仿宋" w:eastAsia="仿宋" w:cs="仿宋"/>
          <w:b w:val="0"/>
          <w:bCs w:val="0"/>
          <w:sz w:val="30"/>
          <w:szCs w:val="30"/>
        </w:rPr>
        <w:t>：</w:t>
      </w:r>
      <w:r>
        <w:rPr>
          <w:rFonts w:hint="eastAsia" w:ascii="仿宋" w:hAnsi="仿宋" w:eastAsia="仿宋" w:cs="仿宋"/>
          <w:b w:val="0"/>
          <w:bCs w:val="0"/>
          <w:sz w:val="30"/>
          <w:szCs w:val="30"/>
          <w:lang w:val="en-US" w:eastAsia="zh-CN"/>
        </w:rPr>
        <w:t>银行转账、保证保险</w:t>
      </w:r>
    </w:p>
    <w:p w14:paraId="7701E000">
      <w:pPr>
        <w:keepNext w:val="0"/>
        <w:keepLines w:val="0"/>
        <w:pageBreakBefore w:val="0"/>
        <w:kinsoku/>
        <w:wordWrap/>
        <w:overflowPunct/>
        <w:topLinePunct w:val="0"/>
        <w:autoSpaceDE/>
        <w:autoSpaceDN/>
        <w:bidi w:val="0"/>
        <w:adjustRightInd/>
        <w:snapToGrid/>
        <w:spacing w:line="540" w:lineRule="exact"/>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t>①</w:t>
      </w:r>
      <w:r>
        <w:rPr>
          <w:rFonts w:hint="eastAsia" w:ascii="仿宋" w:hAnsi="仿宋" w:eastAsia="仿宋" w:cs="仿宋"/>
          <w:b w:val="0"/>
          <w:bCs w:val="0"/>
          <w:sz w:val="30"/>
          <w:szCs w:val="30"/>
          <w:lang w:val="en-US" w:eastAsia="zh-CN"/>
        </w:rPr>
        <w:t>银行转账：</w:t>
      </w:r>
      <w:r>
        <w:rPr>
          <w:rFonts w:hint="eastAsia" w:ascii="仿宋" w:hAnsi="仿宋" w:eastAsia="仿宋" w:cs="仿宋"/>
          <w:b w:val="0"/>
          <w:bCs w:val="0"/>
          <w:sz w:val="30"/>
          <w:szCs w:val="30"/>
        </w:rPr>
        <w:t>报名时需要交纳投标保证金：10000元。未中标公司的保证金将在《中标（成交）通知书》发出后，将《退还保证金的函》原件交至湘潭县农村产权交易中心，5个工作日内中心将全额无息退还投标保证金；中标公司的投标保证金在采购合同签订后，请至湘潭县农村产权交易中心备案并递交《退还保证金的函》原件，中心在5个工作日内全额无息退还投标保证金。</w:t>
      </w:r>
    </w:p>
    <w:p w14:paraId="41490EE8">
      <w:pPr>
        <w:keepNext w:val="0"/>
        <w:keepLines w:val="0"/>
        <w:pageBreakBefore w:val="0"/>
        <w:kinsoku/>
        <w:wordWrap/>
        <w:overflowPunct/>
        <w:topLinePunct w:val="0"/>
        <w:autoSpaceDE/>
        <w:autoSpaceDN/>
        <w:bidi w:val="0"/>
        <w:adjustRightInd/>
        <w:snapToGrid/>
        <w:spacing w:line="540" w:lineRule="exact"/>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lang w:eastAsia="zh-CN"/>
        </w:rPr>
        <w:t>（</w:t>
      </w:r>
      <w:r>
        <w:rPr>
          <w:rFonts w:hint="eastAsia" w:ascii="仿宋" w:hAnsi="仿宋" w:eastAsia="仿宋" w:cs="仿宋"/>
          <w:b w:val="0"/>
          <w:bCs w:val="0"/>
          <w:sz w:val="30"/>
          <w:szCs w:val="30"/>
          <w:lang w:val="en-US" w:eastAsia="zh-CN"/>
        </w:rPr>
        <w:t>1</w:t>
      </w:r>
      <w:r>
        <w:rPr>
          <w:rFonts w:hint="eastAsia" w:ascii="仿宋" w:hAnsi="仿宋" w:eastAsia="仿宋" w:cs="仿宋"/>
          <w:b w:val="0"/>
          <w:bCs w:val="0"/>
          <w:sz w:val="30"/>
          <w:szCs w:val="30"/>
          <w:lang w:eastAsia="zh-CN"/>
        </w:rPr>
        <w:t>）</w:t>
      </w:r>
      <w:r>
        <w:rPr>
          <w:rFonts w:hint="eastAsia" w:ascii="仿宋" w:hAnsi="仿宋" w:eastAsia="仿宋" w:cs="仿宋"/>
          <w:b w:val="0"/>
          <w:bCs w:val="0"/>
          <w:sz w:val="30"/>
          <w:szCs w:val="30"/>
        </w:rPr>
        <w:t>退还保证金咨询电话：0731-52836688</w:t>
      </w:r>
    </w:p>
    <w:p w14:paraId="214834E2">
      <w:pPr>
        <w:keepNext w:val="0"/>
        <w:keepLines w:val="0"/>
        <w:pageBreakBefore w:val="0"/>
        <w:kinsoku/>
        <w:wordWrap/>
        <w:overflowPunct/>
        <w:topLinePunct w:val="0"/>
        <w:autoSpaceDE/>
        <w:autoSpaceDN/>
        <w:bidi w:val="0"/>
        <w:adjustRightInd/>
        <w:snapToGrid/>
        <w:spacing w:line="540" w:lineRule="exact"/>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lang w:eastAsia="zh-CN"/>
        </w:rPr>
        <w:t>（</w:t>
      </w:r>
      <w:r>
        <w:rPr>
          <w:rFonts w:hint="eastAsia" w:ascii="仿宋" w:hAnsi="仿宋" w:eastAsia="仿宋" w:cs="仿宋"/>
          <w:b w:val="0"/>
          <w:bCs w:val="0"/>
          <w:sz w:val="30"/>
          <w:szCs w:val="30"/>
          <w:lang w:val="en-US" w:eastAsia="zh-CN"/>
        </w:rPr>
        <w:t>2</w:t>
      </w:r>
      <w:r>
        <w:rPr>
          <w:rFonts w:hint="eastAsia" w:ascii="仿宋" w:hAnsi="仿宋" w:eastAsia="仿宋" w:cs="仿宋"/>
          <w:b w:val="0"/>
          <w:bCs w:val="0"/>
          <w:sz w:val="30"/>
          <w:szCs w:val="30"/>
          <w:lang w:eastAsia="zh-CN"/>
        </w:rPr>
        <w:t>）</w:t>
      </w:r>
      <w:r>
        <w:rPr>
          <w:rFonts w:hint="eastAsia" w:ascii="仿宋" w:hAnsi="仿宋" w:eastAsia="仿宋" w:cs="仿宋"/>
          <w:b w:val="0"/>
          <w:bCs w:val="0"/>
          <w:sz w:val="30"/>
          <w:szCs w:val="30"/>
        </w:rPr>
        <w:t>保证金开户行：中国农业银行股份有限公司湘潭县支行</w:t>
      </w:r>
    </w:p>
    <w:p w14:paraId="6EFC6A66">
      <w:pPr>
        <w:keepNext w:val="0"/>
        <w:keepLines w:val="0"/>
        <w:pageBreakBefore w:val="0"/>
        <w:kinsoku/>
        <w:wordWrap/>
        <w:overflowPunct/>
        <w:topLinePunct w:val="0"/>
        <w:autoSpaceDE/>
        <w:autoSpaceDN/>
        <w:bidi w:val="0"/>
        <w:adjustRightInd/>
        <w:snapToGrid/>
        <w:spacing w:line="540" w:lineRule="exact"/>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lang w:eastAsia="zh-CN"/>
        </w:rPr>
        <w:t>（</w:t>
      </w:r>
      <w:r>
        <w:rPr>
          <w:rFonts w:hint="eastAsia" w:ascii="仿宋" w:hAnsi="仿宋" w:eastAsia="仿宋" w:cs="仿宋"/>
          <w:b w:val="0"/>
          <w:bCs w:val="0"/>
          <w:sz w:val="30"/>
          <w:szCs w:val="30"/>
          <w:lang w:val="en-US" w:eastAsia="zh-CN"/>
        </w:rPr>
        <w:t>3</w:t>
      </w:r>
      <w:r>
        <w:rPr>
          <w:rFonts w:hint="eastAsia" w:ascii="仿宋" w:hAnsi="仿宋" w:eastAsia="仿宋" w:cs="仿宋"/>
          <w:b w:val="0"/>
          <w:bCs w:val="0"/>
          <w:sz w:val="30"/>
          <w:szCs w:val="30"/>
          <w:lang w:eastAsia="zh-CN"/>
        </w:rPr>
        <w:t>）</w:t>
      </w:r>
      <w:r>
        <w:rPr>
          <w:rFonts w:hint="eastAsia" w:ascii="仿宋" w:hAnsi="仿宋" w:eastAsia="仿宋" w:cs="仿宋"/>
          <w:b w:val="0"/>
          <w:bCs w:val="0"/>
          <w:sz w:val="30"/>
          <w:szCs w:val="30"/>
        </w:rPr>
        <w:t>保证金账户名称：湘潭县农村产权交易服务有限责任公司保证金专户</w:t>
      </w:r>
    </w:p>
    <w:p w14:paraId="1F6BF33C">
      <w:pPr>
        <w:keepNext w:val="0"/>
        <w:keepLines w:val="0"/>
        <w:pageBreakBefore w:val="0"/>
        <w:kinsoku/>
        <w:wordWrap/>
        <w:overflowPunct/>
        <w:topLinePunct w:val="0"/>
        <w:autoSpaceDE/>
        <w:autoSpaceDN/>
        <w:bidi w:val="0"/>
        <w:adjustRightInd/>
        <w:snapToGrid/>
        <w:spacing w:line="540" w:lineRule="exact"/>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lang w:eastAsia="zh-CN"/>
        </w:rPr>
        <w:t>（</w:t>
      </w:r>
      <w:r>
        <w:rPr>
          <w:rFonts w:hint="eastAsia" w:ascii="仿宋" w:hAnsi="仿宋" w:eastAsia="仿宋" w:cs="仿宋"/>
          <w:b w:val="0"/>
          <w:bCs w:val="0"/>
          <w:sz w:val="30"/>
          <w:szCs w:val="30"/>
          <w:lang w:val="en-US" w:eastAsia="zh-CN"/>
        </w:rPr>
        <w:t>4</w:t>
      </w:r>
      <w:r>
        <w:rPr>
          <w:rFonts w:hint="eastAsia" w:ascii="仿宋" w:hAnsi="仿宋" w:eastAsia="仿宋" w:cs="仿宋"/>
          <w:b w:val="0"/>
          <w:bCs w:val="0"/>
          <w:sz w:val="30"/>
          <w:szCs w:val="30"/>
          <w:lang w:eastAsia="zh-CN"/>
        </w:rPr>
        <w:t>）</w:t>
      </w:r>
      <w:r>
        <w:rPr>
          <w:rFonts w:hint="eastAsia" w:ascii="仿宋" w:hAnsi="仿宋" w:eastAsia="仿宋" w:cs="仿宋"/>
          <w:b w:val="0"/>
          <w:bCs w:val="0"/>
          <w:sz w:val="30"/>
          <w:szCs w:val="30"/>
        </w:rPr>
        <w:t>保证金账户账号：18221901040022735</w:t>
      </w:r>
    </w:p>
    <w:p w14:paraId="09F9257D">
      <w:pPr>
        <w:keepNext w:val="0"/>
        <w:keepLines w:val="0"/>
        <w:pageBreakBefore w:val="0"/>
        <w:kinsoku/>
        <w:wordWrap/>
        <w:overflowPunct/>
        <w:topLinePunct w:val="0"/>
        <w:autoSpaceDE/>
        <w:autoSpaceDN/>
        <w:bidi w:val="0"/>
        <w:adjustRightInd/>
        <w:snapToGrid/>
        <w:spacing w:line="540" w:lineRule="exact"/>
        <w:textAlignment w:val="auto"/>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②保函保单：本项目保证金接受银行保函、担保机构的保函、保险机构的保单等非现金交易担保方式，出具的保函、保单，以上传项目所对应的保单、保函凭证为准。</w:t>
      </w:r>
    </w:p>
    <w:p w14:paraId="7C51D24D">
      <w:pPr>
        <w:keepNext w:val="0"/>
        <w:keepLines w:val="0"/>
        <w:pageBreakBefore w:val="0"/>
        <w:kinsoku/>
        <w:wordWrap/>
        <w:overflowPunct/>
        <w:topLinePunct w:val="0"/>
        <w:autoSpaceDE/>
        <w:autoSpaceDN/>
        <w:bidi w:val="0"/>
        <w:adjustRightInd/>
        <w:snapToGrid/>
        <w:spacing w:line="540" w:lineRule="exact"/>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lang w:val="en-US" w:eastAsia="zh-CN"/>
        </w:rPr>
        <w:t>6、投标</w:t>
      </w:r>
      <w:r>
        <w:rPr>
          <w:rFonts w:hint="eastAsia" w:ascii="仿宋" w:hAnsi="仿宋" w:eastAsia="仿宋" w:cs="仿宋"/>
          <w:b w:val="0"/>
          <w:bCs w:val="0"/>
          <w:sz w:val="30"/>
          <w:szCs w:val="30"/>
        </w:rPr>
        <w:t>文件递交截止时间：</w:t>
      </w:r>
      <w:r>
        <w:rPr>
          <w:rFonts w:hint="eastAsia" w:ascii="仿宋" w:hAnsi="仿宋" w:eastAsia="仿宋" w:cs="仿宋"/>
          <w:b w:val="0"/>
          <w:bCs w:val="0"/>
          <w:sz w:val="30"/>
          <w:szCs w:val="30"/>
          <w:lang w:eastAsia="zh-CN"/>
        </w:rPr>
        <w:t>202</w:t>
      </w:r>
      <w:r>
        <w:rPr>
          <w:rFonts w:hint="eastAsia" w:ascii="仿宋" w:hAnsi="仿宋" w:eastAsia="仿宋" w:cs="仿宋"/>
          <w:b w:val="0"/>
          <w:bCs w:val="0"/>
          <w:sz w:val="30"/>
          <w:szCs w:val="30"/>
          <w:lang w:val="en-US" w:eastAsia="zh-CN"/>
        </w:rPr>
        <w:t>6</w:t>
      </w:r>
      <w:r>
        <w:rPr>
          <w:rFonts w:hint="eastAsia" w:ascii="仿宋" w:hAnsi="仿宋" w:eastAsia="仿宋" w:cs="仿宋"/>
          <w:b w:val="0"/>
          <w:bCs w:val="0"/>
          <w:sz w:val="30"/>
          <w:szCs w:val="30"/>
        </w:rPr>
        <w:t>年</w:t>
      </w:r>
      <w:r>
        <w:rPr>
          <w:rFonts w:hint="eastAsia" w:ascii="仿宋" w:hAnsi="仿宋" w:eastAsia="仿宋" w:cs="仿宋"/>
          <w:b w:val="0"/>
          <w:bCs w:val="0"/>
          <w:sz w:val="30"/>
          <w:szCs w:val="30"/>
          <w:lang w:val="en-US" w:eastAsia="zh-CN"/>
        </w:rPr>
        <w:t>1</w:t>
      </w:r>
      <w:r>
        <w:rPr>
          <w:rFonts w:hint="eastAsia" w:ascii="仿宋" w:hAnsi="仿宋" w:eastAsia="仿宋" w:cs="仿宋"/>
          <w:b w:val="0"/>
          <w:bCs w:val="0"/>
          <w:sz w:val="30"/>
          <w:szCs w:val="30"/>
        </w:rPr>
        <w:t>月</w:t>
      </w:r>
      <w:r>
        <w:rPr>
          <w:rFonts w:hint="eastAsia" w:ascii="仿宋" w:hAnsi="仿宋" w:eastAsia="仿宋" w:cs="仿宋"/>
          <w:b w:val="0"/>
          <w:bCs w:val="0"/>
          <w:sz w:val="30"/>
          <w:szCs w:val="30"/>
          <w:lang w:val="en-US" w:eastAsia="zh-CN"/>
        </w:rPr>
        <w:t>12日上午9时30分</w:t>
      </w:r>
      <w:r>
        <w:rPr>
          <w:rFonts w:hint="eastAsia" w:ascii="仿宋" w:hAnsi="仿宋" w:eastAsia="仿宋" w:cs="仿宋"/>
          <w:b w:val="0"/>
          <w:bCs w:val="0"/>
          <w:sz w:val="30"/>
          <w:szCs w:val="30"/>
        </w:rPr>
        <w:t>（北京时间）</w:t>
      </w:r>
    </w:p>
    <w:p w14:paraId="2D36EC39">
      <w:pPr>
        <w:keepNext w:val="0"/>
        <w:keepLines w:val="0"/>
        <w:pageBreakBefore w:val="0"/>
        <w:kinsoku/>
        <w:wordWrap/>
        <w:overflowPunct/>
        <w:topLinePunct w:val="0"/>
        <w:autoSpaceDE/>
        <w:autoSpaceDN/>
        <w:bidi w:val="0"/>
        <w:adjustRightInd/>
        <w:snapToGrid/>
        <w:spacing w:line="540" w:lineRule="exact"/>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lang w:val="en-US" w:eastAsia="zh-CN"/>
        </w:rPr>
        <w:t>7、开标时间及</w:t>
      </w:r>
      <w:r>
        <w:rPr>
          <w:rFonts w:hint="eastAsia" w:ascii="仿宋" w:hAnsi="仿宋" w:eastAsia="仿宋" w:cs="仿宋"/>
          <w:b w:val="0"/>
          <w:bCs w:val="0"/>
          <w:sz w:val="30"/>
          <w:szCs w:val="30"/>
        </w:rPr>
        <w:t>地点：</w:t>
      </w:r>
      <w:r>
        <w:rPr>
          <w:rFonts w:hint="eastAsia" w:ascii="仿宋" w:hAnsi="仿宋" w:eastAsia="仿宋" w:cs="仿宋"/>
          <w:b w:val="0"/>
          <w:bCs w:val="0"/>
          <w:sz w:val="30"/>
          <w:szCs w:val="30"/>
          <w:lang w:eastAsia="zh-CN"/>
        </w:rPr>
        <w:t>202</w:t>
      </w:r>
      <w:r>
        <w:rPr>
          <w:rFonts w:hint="eastAsia" w:ascii="仿宋" w:hAnsi="仿宋" w:eastAsia="仿宋" w:cs="仿宋"/>
          <w:b w:val="0"/>
          <w:bCs w:val="0"/>
          <w:sz w:val="30"/>
          <w:szCs w:val="30"/>
          <w:lang w:val="en-US" w:eastAsia="zh-CN"/>
        </w:rPr>
        <w:t>6</w:t>
      </w:r>
      <w:r>
        <w:rPr>
          <w:rFonts w:hint="eastAsia" w:ascii="仿宋" w:hAnsi="仿宋" w:eastAsia="仿宋" w:cs="仿宋"/>
          <w:b w:val="0"/>
          <w:bCs w:val="0"/>
          <w:sz w:val="30"/>
          <w:szCs w:val="30"/>
        </w:rPr>
        <w:t>年</w:t>
      </w:r>
      <w:r>
        <w:rPr>
          <w:rFonts w:hint="eastAsia" w:ascii="仿宋" w:hAnsi="仿宋" w:eastAsia="仿宋" w:cs="仿宋"/>
          <w:b w:val="0"/>
          <w:bCs w:val="0"/>
          <w:sz w:val="30"/>
          <w:szCs w:val="30"/>
          <w:lang w:val="en-US" w:eastAsia="zh-CN"/>
        </w:rPr>
        <w:t>1</w:t>
      </w:r>
      <w:r>
        <w:rPr>
          <w:rFonts w:hint="eastAsia" w:ascii="仿宋" w:hAnsi="仿宋" w:eastAsia="仿宋" w:cs="仿宋"/>
          <w:b w:val="0"/>
          <w:bCs w:val="0"/>
          <w:sz w:val="30"/>
          <w:szCs w:val="30"/>
        </w:rPr>
        <w:t>月</w:t>
      </w:r>
      <w:r>
        <w:rPr>
          <w:rFonts w:hint="eastAsia" w:ascii="仿宋" w:hAnsi="仿宋" w:eastAsia="仿宋" w:cs="仿宋"/>
          <w:b w:val="0"/>
          <w:bCs w:val="0"/>
          <w:sz w:val="30"/>
          <w:szCs w:val="30"/>
          <w:lang w:val="en-US" w:eastAsia="zh-CN"/>
        </w:rPr>
        <w:t>12日上午9</w:t>
      </w:r>
      <w:r>
        <w:rPr>
          <w:rFonts w:hint="eastAsia" w:ascii="仿宋" w:hAnsi="仿宋" w:eastAsia="仿宋" w:cs="仿宋"/>
          <w:b w:val="0"/>
          <w:bCs w:val="0"/>
          <w:sz w:val="30"/>
          <w:szCs w:val="30"/>
          <w:lang w:eastAsia="zh-CN"/>
        </w:rPr>
        <w:t>时30分</w:t>
      </w:r>
      <w:r>
        <w:rPr>
          <w:rFonts w:hint="eastAsia" w:ascii="仿宋" w:hAnsi="仿宋" w:eastAsia="仿宋" w:cs="仿宋"/>
          <w:b w:val="0"/>
          <w:bCs w:val="0"/>
          <w:sz w:val="30"/>
          <w:szCs w:val="30"/>
        </w:rPr>
        <w:t>（如投标公司少于三家则另行确定招投标时间）</w:t>
      </w:r>
    </w:p>
    <w:p w14:paraId="6766A3E8">
      <w:pPr>
        <w:keepNext w:val="0"/>
        <w:keepLines w:val="0"/>
        <w:pageBreakBefore w:val="0"/>
        <w:kinsoku/>
        <w:wordWrap/>
        <w:overflowPunct/>
        <w:topLinePunct w:val="0"/>
        <w:autoSpaceDE/>
        <w:autoSpaceDN/>
        <w:bidi w:val="0"/>
        <w:adjustRightInd/>
        <w:snapToGrid/>
        <w:spacing w:line="540" w:lineRule="exact"/>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t>湘潭县</w:t>
      </w:r>
      <w:r>
        <w:rPr>
          <w:rFonts w:hint="eastAsia" w:ascii="仿宋" w:hAnsi="仿宋" w:eastAsia="仿宋" w:cs="仿宋"/>
          <w:b w:val="0"/>
          <w:bCs w:val="0"/>
          <w:sz w:val="30"/>
          <w:szCs w:val="30"/>
          <w:lang w:val="en-US" w:eastAsia="zh-CN"/>
        </w:rPr>
        <w:t>农村产权交易中心</w:t>
      </w:r>
      <w:r>
        <w:rPr>
          <w:rFonts w:hint="eastAsia" w:ascii="仿宋" w:hAnsi="仿宋" w:eastAsia="仿宋" w:cs="仿宋"/>
          <w:b w:val="0"/>
          <w:bCs w:val="0"/>
          <w:sz w:val="30"/>
          <w:szCs w:val="30"/>
        </w:rPr>
        <w:t>（湘潭县天易大道锦绣名都西南侧）</w:t>
      </w:r>
    </w:p>
    <w:p w14:paraId="596F0CEB">
      <w:pPr>
        <w:keepNext w:val="0"/>
        <w:keepLines w:val="0"/>
        <w:pageBreakBefore w:val="0"/>
        <w:kinsoku/>
        <w:wordWrap/>
        <w:overflowPunct/>
        <w:topLinePunct w:val="0"/>
        <w:autoSpaceDE/>
        <w:autoSpaceDN/>
        <w:bidi w:val="0"/>
        <w:adjustRightInd/>
        <w:snapToGrid/>
        <w:spacing w:line="540" w:lineRule="exact"/>
        <w:textAlignment w:val="auto"/>
        <w:rPr>
          <w:rFonts w:hint="eastAsia" w:ascii="仿宋" w:hAnsi="仿宋" w:eastAsia="仿宋" w:cs="仿宋"/>
          <w:sz w:val="30"/>
          <w:szCs w:val="30"/>
        </w:rPr>
      </w:pPr>
      <w:r>
        <w:rPr>
          <w:rFonts w:hint="eastAsia" w:ascii="仿宋" w:hAnsi="仿宋" w:eastAsia="仿宋" w:cs="仿宋"/>
          <w:b/>
          <w:bCs/>
          <w:sz w:val="30"/>
          <w:szCs w:val="30"/>
        </w:rPr>
        <w:t>三、招标办法</w:t>
      </w:r>
    </w:p>
    <w:p w14:paraId="4CD2C2A3">
      <w:pPr>
        <w:keepNext w:val="0"/>
        <w:keepLines w:val="0"/>
        <w:pageBreakBefore w:val="0"/>
        <w:kinsoku/>
        <w:wordWrap/>
        <w:overflowPunct/>
        <w:topLinePunct w:val="0"/>
        <w:autoSpaceDE/>
        <w:autoSpaceDN/>
        <w:bidi w:val="0"/>
        <w:adjustRightInd/>
        <w:snapToGrid/>
        <w:spacing w:line="540" w:lineRule="exact"/>
        <w:textAlignment w:val="auto"/>
        <w:rPr>
          <w:rFonts w:hint="eastAsia" w:ascii="仿宋" w:hAnsi="仿宋" w:eastAsia="仿宋" w:cs="仿宋"/>
          <w:sz w:val="30"/>
          <w:szCs w:val="30"/>
        </w:rPr>
      </w:pPr>
      <w:r>
        <w:rPr>
          <w:rFonts w:hint="eastAsia" w:ascii="仿宋" w:hAnsi="仿宋" w:eastAsia="仿宋" w:cs="仿宋"/>
          <w:sz w:val="30"/>
          <w:szCs w:val="30"/>
        </w:rPr>
        <w:t>1、本工程招标活动由</w:t>
      </w:r>
      <w:r>
        <w:rPr>
          <w:rFonts w:hint="eastAsia" w:ascii="仿宋" w:hAnsi="仿宋" w:eastAsia="仿宋" w:cs="仿宋"/>
          <w:sz w:val="30"/>
          <w:szCs w:val="30"/>
          <w:lang w:val="en-US" w:eastAsia="zh-CN"/>
        </w:rPr>
        <w:t>湘潭县农村产权交易中心</w:t>
      </w:r>
      <w:r>
        <w:rPr>
          <w:rFonts w:hint="eastAsia" w:ascii="仿宋" w:hAnsi="仿宋" w:eastAsia="仿宋" w:cs="仿宋"/>
          <w:sz w:val="30"/>
          <w:szCs w:val="30"/>
        </w:rPr>
        <w:t>主持进行。</w:t>
      </w:r>
    </w:p>
    <w:p w14:paraId="624C0B9A">
      <w:pPr>
        <w:keepNext w:val="0"/>
        <w:keepLines w:val="0"/>
        <w:pageBreakBefore w:val="0"/>
        <w:kinsoku/>
        <w:wordWrap/>
        <w:overflowPunct/>
        <w:topLinePunct w:val="0"/>
        <w:autoSpaceDE/>
        <w:autoSpaceDN/>
        <w:bidi w:val="0"/>
        <w:adjustRightInd/>
        <w:snapToGrid/>
        <w:spacing w:line="540" w:lineRule="exact"/>
        <w:textAlignment w:val="auto"/>
        <w:rPr>
          <w:rFonts w:hint="eastAsia" w:ascii="仿宋" w:hAnsi="仿宋" w:eastAsia="仿宋" w:cs="仿宋"/>
          <w:sz w:val="30"/>
          <w:szCs w:val="30"/>
        </w:rPr>
      </w:pPr>
      <w:r>
        <w:rPr>
          <w:rFonts w:hint="eastAsia" w:ascii="仿宋" w:hAnsi="仿宋" w:eastAsia="仿宋" w:cs="仿宋"/>
          <w:sz w:val="30"/>
          <w:szCs w:val="30"/>
        </w:rPr>
        <w:t>2、法定代表人参加招标会时，应出示身份证；代理人参加招标会时，应出示授权委托书和代理人身份证。</w:t>
      </w:r>
    </w:p>
    <w:p w14:paraId="5F00583E">
      <w:pPr>
        <w:spacing w:line="560" w:lineRule="exact"/>
        <w:rPr>
          <w:rFonts w:hint="eastAsia" w:ascii="仿宋" w:hAnsi="仿宋" w:eastAsia="仿宋" w:cs="仿宋"/>
          <w:color w:val="auto"/>
          <w:sz w:val="30"/>
          <w:szCs w:val="30"/>
          <w:u w:val="none"/>
          <w:lang w:eastAsia="zh-CN"/>
        </w:rPr>
      </w:pPr>
      <w:r>
        <w:rPr>
          <w:rFonts w:hint="eastAsia" w:ascii="仿宋" w:hAnsi="仿宋" w:eastAsia="仿宋" w:cs="仿宋"/>
          <w:color w:val="auto"/>
          <w:sz w:val="30"/>
          <w:szCs w:val="30"/>
          <w:u w:val="none"/>
        </w:rPr>
        <w:t>3、投标按总工程量</w:t>
      </w:r>
      <w:r>
        <w:rPr>
          <w:rFonts w:hint="eastAsia" w:ascii="仿宋" w:hAnsi="仿宋" w:eastAsia="仿宋" w:cs="仿宋"/>
          <w:color w:val="auto"/>
          <w:sz w:val="30"/>
          <w:szCs w:val="30"/>
          <w:u w:val="single"/>
          <w:lang w:val="en-US" w:eastAsia="zh-CN"/>
        </w:rPr>
        <w:t>1830011.06元</w:t>
      </w:r>
      <w:r>
        <w:rPr>
          <w:rFonts w:hint="eastAsia" w:ascii="仿宋" w:hAnsi="仿宋" w:eastAsia="仿宋" w:cs="仿宋"/>
          <w:color w:val="auto"/>
          <w:sz w:val="30"/>
          <w:szCs w:val="30"/>
          <w:u w:val="none"/>
        </w:rPr>
        <w:t>进行报价。</w:t>
      </w:r>
      <w:r>
        <w:rPr>
          <w:rFonts w:hint="eastAsia" w:ascii="仿宋" w:hAnsi="仿宋" w:eastAsia="仿宋" w:cs="仿宋"/>
          <w:color w:val="auto"/>
          <w:sz w:val="30"/>
          <w:szCs w:val="30"/>
          <w:u w:val="none"/>
          <w:lang w:val="en-US" w:eastAsia="zh-CN"/>
        </w:rPr>
        <w:t>采用综合评标法</w:t>
      </w:r>
      <w:r>
        <w:rPr>
          <w:rFonts w:hint="eastAsia" w:ascii="仿宋" w:hAnsi="仿宋" w:eastAsia="仿宋" w:cs="仿宋"/>
          <w:color w:val="auto"/>
          <w:sz w:val="30"/>
          <w:szCs w:val="30"/>
          <w:u w:val="none"/>
        </w:rPr>
        <w:t>确定中标人</w:t>
      </w:r>
      <w:r>
        <w:rPr>
          <w:rFonts w:hint="eastAsia" w:ascii="仿宋" w:hAnsi="仿宋" w:eastAsia="仿宋" w:cs="仿宋"/>
          <w:color w:val="auto"/>
          <w:sz w:val="30"/>
          <w:szCs w:val="30"/>
          <w:u w:val="none"/>
          <w:lang w:eastAsia="zh-CN"/>
        </w:rPr>
        <w:t>。</w:t>
      </w:r>
    </w:p>
    <w:p w14:paraId="70F16510">
      <w:pPr>
        <w:keepNext w:val="0"/>
        <w:keepLines w:val="0"/>
        <w:pageBreakBefore w:val="0"/>
        <w:kinsoku/>
        <w:wordWrap/>
        <w:overflowPunct/>
        <w:topLinePunct w:val="0"/>
        <w:autoSpaceDE/>
        <w:autoSpaceDN/>
        <w:bidi w:val="0"/>
        <w:adjustRightInd/>
        <w:snapToGrid/>
        <w:spacing w:line="540" w:lineRule="exact"/>
        <w:jc w:val="both"/>
        <w:textAlignment w:val="auto"/>
        <w:rPr>
          <w:rFonts w:hint="eastAsia" w:ascii="仿宋" w:hAnsi="仿宋" w:eastAsia="仿宋" w:cs="仿宋"/>
          <w:sz w:val="30"/>
          <w:szCs w:val="30"/>
        </w:rPr>
      </w:pPr>
      <w:r>
        <w:rPr>
          <w:rFonts w:hint="eastAsia" w:ascii="仿宋" w:hAnsi="仿宋" w:eastAsia="仿宋" w:cs="仿宋"/>
          <w:sz w:val="30"/>
          <w:szCs w:val="30"/>
        </w:rPr>
        <w:t>四、有下列情况之一者，投标</w:t>
      </w:r>
      <w:r>
        <w:rPr>
          <w:rFonts w:hint="eastAsia" w:ascii="仿宋" w:hAnsi="仿宋" w:eastAsia="仿宋" w:cs="仿宋"/>
          <w:sz w:val="30"/>
          <w:szCs w:val="30"/>
          <w:lang w:val="en-US" w:eastAsia="zh-CN"/>
        </w:rPr>
        <w:t>文件</w:t>
      </w:r>
      <w:r>
        <w:rPr>
          <w:rFonts w:hint="eastAsia" w:ascii="仿宋" w:hAnsi="仿宋" w:eastAsia="仿宋" w:cs="仿宋"/>
          <w:sz w:val="30"/>
          <w:szCs w:val="30"/>
        </w:rPr>
        <w:t>无效</w:t>
      </w:r>
    </w:p>
    <w:p w14:paraId="66A2D2BF">
      <w:pPr>
        <w:keepNext w:val="0"/>
        <w:keepLines w:val="0"/>
        <w:pageBreakBefore w:val="0"/>
        <w:kinsoku/>
        <w:wordWrap/>
        <w:overflowPunct/>
        <w:topLinePunct w:val="0"/>
        <w:autoSpaceDE/>
        <w:autoSpaceDN/>
        <w:bidi w:val="0"/>
        <w:adjustRightInd/>
        <w:snapToGrid/>
        <w:spacing w:line="540" w:lineRule="exact"/>
        <w:jc w:val="both"/>
        <w:textAlignment w:val="auto"/>
        <w:rPr>
          <w:rFonts w:hint="eastAsia" w:ascii="仿宋" w:hAnsi="仿宋" w:eastAsia="仿宋" w:cs="仿宋"/>
          <w:sz w:val="30"/>
          <w:szCs w:val="30"/>
        </w:rPr>
      </w:pPr>
      <w:r>
        <w:rPr>
          <w:rFonts w:hint="eastAsia" w:ascii="仿宋" w:hAnsi="仿宋" w:eastAsia="仿宋" w:cs="仿宋"/>
          <w:sz w:val="30"/>
          <w:szCs w:val="30"/>
        </w:rPr>
        <w:t>1、投标人之间协商投标报价等投标文件的实质性内容:</w:t>
      </w:r>
    </w:p>
    <w:p w14:paraId="7C1EFD5B">
      <w:pPr>
        <w:keepNext w:val="0"/>
        <w:keepLines w:val="0"/>
        <w:pageBreakBefore w:val="0"/>
        <w:kinsoku/>
        <w:wordWrap/>
        <w:overflowPunct/>
        <w:topLinePunct w:val="0"/>
        <w:autoSpaceDE/>
        <w:autoSpaceDN/>
        <w:bidi w:val="0"/>
        <w:adjustRightInd/>
        <w:snapToGrid/>
        <w:spacing w:line="540" w:lineRule="exact"/>
        <w:jc w:val="both"/>
        <w:textAlignment w:val="auto"/>
        <w:rPr>
          <w:rFonts w:hint="eastAsia" w:ascii="仿宋" w:hAnsi="仿宋" w:eastAsia="仿宋" w:cs="仿宋"/>
          <w:sz w:val="30"/>
          <w:szCs w:val="30"/>
        </w:rPr>
      </w:pPr>
      <w:r>
        <w:rPr>
          <w:rFonts w:hint="eastAsia" w:ascii="仿宋" w:hAnsi="仿宋" w:eastAsia="仿宋" w:cs="仿宋"/>
          <w:sz w:val="30"/>
          <w:szCs w:val="30"/>
        </w:rPr>
        <w:t>2、投标人之间约定中标人</w:t>
      </w:r>
    </w:p>
    <w:p w14:paraId="61F2327F">
      <w:pPr>
        <w:keepNext w:val="0"/>
        <w:keepLines w:val="0"/>
        <w:pageBreakBefore w:val="0"/>
        <w:kinsoku/>
        <w:wordWrap/>
        <w:overflowPunct/>
        <w:topLinePunct w:val="0"/>
        <w:autoSpaceDE/>
        <w:autoSpaceDN/>
        <w:bidi w:val="0"/>
        <w:adjustRightInd/>
        <w:snapToGrid/>
        <w:spacing w:line="540" w:lineRule="exact"/>
        <w:jc w:val="both"/>
        <w:textAlignment w:val="auto"/>
        <w:rPr>
          <w:rFonts w:hint="eastAsia" w:ascii="仿宋" w:hAnsi="仿宋" w:eastAsia="仿宋" w:cs="仿宋"/>
          <w:sz w:val="30"/>
          <w:szCs w:val="30"/>
        </w:rPr>
      </w:pPr>
      <w:r>
        <w:rPr>
          <w:rFonts w:hint="eastAsia" w:ascii="仿宋" w:hAnsi="仿宋" w:eastAsia="仿宋" w:cs="仿宋"/>
          <w:sz w:val="30"/>
          <w:szCs w:val="30"/>
        </w:rPr>
        <w:t>3、投标人之间约定部分投标人放弃投标或者中标</w:t>
      </w:r>
    </w:p>
    <w:p w14:paraId="4EAA7348">
      <w:pPr>
        <w:keepNext w:val="0"/>
        <w:keepLines w:val="0"/>
        <w:pageBreakBefore w:val="0"/>
        <w:kinsoku/>
        <w:wordWrap/>
        <w:overflowPunct/>
        <w:topLinePunct w:val="0"/>
        <w:autoSpaceDE/>
        <w:autoSpaceDN/>
        <w:bidi w:val="0"/>
        <w:adjustRightInd/>
        <w:snapToGrid/>
        <w:spacing w:line="540" w:lineRule="exact"/>
        <w:jc w:val="both"/>
        <w:textAlignment w:val="auto"/>
        <w:rPr>
          <w:rFonts w:hint="eastAsia" w:ascii="仿宋" w:hAnsi="仿宋" w:eastAsia="仿宋" w:cs="仿宋"/>
          <w:sz w:val="30"/>
          <w:szCs w:val="30"/>
        </w:rPr>
      </w:pPr>
      <w:r>
        <w:rPr>
          <w:rFonts w:hint="eastAsia" w:ascii="仿宋" w:hAnsi="仿宋" w:eastAsia="仿宋" w:cs="仿宋"/>
          <w:sz w:val="30"/>
          <w:szCs w:val="30"/>
        </w:rPr>
        <w:t>4、属于同一集团、协会、商会等组织成员的投标人按照该组织要求协同投标</w:t>
      </w:r>
    </w:p>
    <w:p w14:paraId="3DF73923">
      <w:pPr>
        <w:keepNext w:val="0"/>
        <w:keepLines w:val="0"/>
        <w:pageBreakBefore w:val="0"/>
        <w:kinsoku/>
        <w:wordWrap/>
        <w:overflowPunct/>
        <w:topLinePunct w:val="0"/>
        <w:autoSpaceDE/>
        <w:autoSpaceDN/>
        <w:bidi w:val="0"/>
        <w:adjustRightInd/>
        <w:snapToGrid/>
        <w:spacing w:line="540" w:lineRule="exact"/>
        <w:jc w:val="both"/>
        <w:textAlignment w:val="auto"/>
        <w:rPr>
          <w:rFonts w:hint="eastAsia" w:ascii="仿宋" w:hAnsi="仿宋" w:eastAsia="仿宋" w:cs="仿宋"/>
          <w:sz w:val="30"/>
          <w:szCs w:val="30"/>
        </w:rPr>
      </w:pPr>
      <w:r>
        <w:rPr>
          <w:rFonts w:hint="eastAsia" w:ascii="仿宋" w:hAnsi="仿宋" w:eastAsia="仿宋" w:cs="仿宋"/>
          <w:sz w:val="30"/>
          <w:szCs w:val="30"/>
        </w:rPr>
        <w:t>5、投标人之间为谋取中标或者排斥特定投标人而采取的其他联合行动。</w:t>
      </w:r>
    </w:p>
    <w:p w14:paraId="027A9EB9">
      <w:pPr>
        <w:keepNext w:val="0"/>
        <w:keepLines w:val="0"/>
        <w:pageBreakBefore w:val="0"/>
        <w:kinsoku/>
        <w:wordWrap/>
        <w:overflowPunct/>
        <w:topLinePunct w:val="0"/>
        <w:autoSpaceDE/>
        <w:autoSpaceDN/>
        <w:bidi w:val="0"/>
        <w:adjustRightInd/>
        <w:snapToGrid/>
        <w:spacing w:line="540" w:lineRule="exact"/>
        <w:jc w:val="both"/>
        <w:textAlignment w:val="auto"/>
        <w:rPr>
          <w:rFonts w:hint="eastAsia" w:ascii="仿宋" w:hAnsi="仿宋" w:eastAsia="仿宋" w:cs="仿宋"/>
          <w:sz w:val="30"/>
          <w:szCs w:val="30"/>
        </w:rPr>
      </w:pPr>
      <w:r>
        <w:rPr>
          <w:rFonts w:hint="eastAsia" w:ascii="仿宋" w:hAnsi="仿宋" w:eastAsia="仿宋" w:cs="仿宋"/>
          <w:sz w:val="30"/>
          <w:szCs w:val="30"/>
        </w:rPr>
        <w:t>五、合同签订：</w:t>
      </w:r>
    </w:p>
    <w:p w14:paraId="26348DCF">
      <w:pPr>
        <w:keepNext w:val="0"/>
        <w:keepLines w:val="0"/>
        <w:pageBreakBefore w:val="0"/>
        <w:kinsoku/>
        <w:wordWrap/>
        <w:overflowPunct/>
        <w:topLinePunct w:val="0"/>
        <w:autoSpaceDE/>
        <w:autoSpaceDN/>
        <w:bidi w:val="0"/>
        <w:adjustRightInd/>
        <w:snapToGrid/>
        <w:spacing w:line="540" w:lineRule="exact"/>
        <w:jc w:val="both"/>
        <w:textAlignment w:val="auto"/>
        <w:rPr>
          <w:rFonts w:hint="eastAsia" w:ascii="仿宋" w:hAnsi="仿宋" w:eastAsia="仿宋" w:cs="仿宋"/>
          <w:sz w:val="30"/>
          <w:szCs w:val="30"/>
        </w:rPr>
      </w:pPr>
      <w:r>
        <w:rPr>
          <w:rFonts w:hint="eastAsia" w:ascii="仿宋" w:hAnsi="仿宋" w:eastAsia="仿宋" w:cs="仿宋"/>
          <w:sz w:val="30"/>
          <w:szCs w:val="30"/>
        </w:rPr>
        <w:t>1、中标</w:t>
      </w:r>
      <w:r>
        <w:rPr>
          <w:rFonts w:hint="eastAsia" w:ascii="仿宋" w:hAnsi="仿宋" w:eastAsia="仿宋" w:cs="仿宋"/>
          <w:sz w:val="30"/>
          <w:szCs w:val="30"/>
          <w:lang w:val="en-US" w:eastAsia="zh-CN"/>
        </w:rPr>
        <w:t>人</w:t>
      </w:r>
      <w:r>
        <w:rPr>
          <w:rFonts w:hint="eastAsia" w:ascii="仿宋" w:hAnsi="仿宋" w:eastAsia="仿宋" w:cs="仿宋"/>
          <w:sz w:val="30"/>
          <w:szCs w:val="30"/>
        </w:rPr>
        <w:t>在中标公告无异议后，签署施工合同。</w:t>
      </w:r>
    </w:p>
    <w:p w14:paraId="4CE87E48">
      <w:pPr>
        <w:keepNext w:val="0"/>
        <w:keepLines w:val="0"/>
        <w:pageBreakBefore w:val="0"/>
        <w:kinsoku/>
        <w:wordWrap/>
        <w:overflowPunct/>
        <w:topLinePunct w:val="0"/>
        <w:autoSpaceDE/>
        <w:autoSpaceDN/>
        <w:bidi w:val="0"/>
        <w:adjustRightInd/>
        <w:snapToGrid/>
        <w:spacing w:line="540" w:lineRule="exact"/>
        <w:jc w:val="both"/>
        <w:textAlignment w:val="auto"/>
        <w:rPr>
          <w:rFonts w:hint="eastAsia" w:ascii="仿宋" w:hAnsi="仿宋" w:eastAsia="仿宋" w:cs="仿宋"/>
          <w:sz w:val="30"/>
          <w:szCs w:val="30"/>
        </w:rPr>
      </w:pPr>
      <w:r>
        <w:rPr>
          <w:rFonts w:hint="eastAsia" w:ascii="仿宋" w:hAnsi="仿宋" w:eastAsia="仿宋" w:cs="仿宋"/>
          <w:sz w:val="30"/>
          <w:szCs w:val="30"/>
        </w:rPr>
        <w:t>2、投标</w:t>
      </w:r>
      <w:r>
        <w:rPr>
          <w:rFonts w:hint="eastAsia" w:ascii="仿宋" w:hAnsi="仿宋" w:eastAsia="仿宋" w:cs="仿宋"/>
          <w:sz w:val="30"/>
          <w:szCs w:val="30"/>
          <w:lang w:val="en-US" w:eastAsia="zh-CN"/>
        </w:rPr>
        <w:t>人</w:t>
      </w:r>
      <w:r>
        <w:rPr>
          <w:rFonts w:hint="eastAsia" w:ascii="仿宋" w:hAnsi="仿宋" w:eastAsia="仿宋" w:cs="仿宋"/>
          <w:sz w:val="30"/>
          <w:szCs w:val="30"/>
        </w:rPr>
        <w:t>中标后拒绝签订合同的，其投标保证金不予退还，并取消其中标资格（招标单位择日重新招标）。</w:t>
      </w:r>
    </w:p>
    <w:p w14:paraId="7B209ED3">
      <w:pPr>
        <w:keepNext w:val="0"/>
        <w:keepLines w:val="0"/>
        <w:pageBreakBefore w:val="0"/>
        <w:kinsoku/>
        <w:wordWrap/>
        <w:overflowPunct/>
        <w:topLinePunct w:val="0"/>
        <w:autoSpaceDE/>
        <w:autoSpaceDN/>
        <w:bidi w:val="0"/>
        <w:adjustRightInd/>
        <w:snapToGrid/>
        <w:spacing w:line="540" w:lineRule="exact"/>
        <w:jc w:val="both"/>
        <w:textAlignment w:val="auto"/>
        <w:rPr>
          <w:rFonts w:hint="eastAsia" w:ascii="仿宋" w:hAnsi="仿宋" w:eastAsia="仿宋" w:cs="仿宋"/>
          <w:sz w:val="30"/>
          <w:szCs w:val="30"/>
        </w:rPr>
      </w:pPr>
      <w:r>
        <w:rPr>
          <w:rFonts w:hint="eastAsia" w:ascii="仿宋" w:hAnsi="仿宋" w:eastAsia="仿宋" w:cs="仿宋"/>
          <w:sz w:val="30"/>
          <w:szCs w:val="30"/>
        </w:rPr>
        <w:t>3、中标</w:t>
      </w:r>
      <w:r>
        <w:rPr>
          <w:rFonts w:hint="eastAsia" w:ascii="仿宋" w:hAnsi="仿宋" w:eastAsia="仿宋" w:cs="仿宋"/>
          <w:sz w:val="30"/>
          <w:szCs w:val="30"/>
          <w:lang w:val="en-US" w:eastAsia="zh-CN"/>
        </w:rPr>
        <w:t>人</w:t>
      </w:r>
      <w:r>
        <w:rPr>
          <w:rFonts w:hint="eastAsia" w:ascii="仿宋" w:hAnsi="仿宋" w:eastAsia="仿宋" w:cs="仿宋"/>
          <w:sz w:val="30"/>
          <w:szCs w:val="30"/>
        </w:rPr>
        <w:t>应严格履行合同，严禁将承包的工程倒手转包，如遇倒手转包，应视违法合同，由有关部门依法处理。</w:t>
      </w:r>
    </w:p>
    <w:p w14:paraId="777ECCBC">
      <w:pPr>
        <w:keepNext w:val="0"/>
        <w:keepLines w:val="0"/>
        <w:pageBreakBefore w:val="0"/>
        <w:kinsoku/>
        <w:wordWrap/>
        <w:overflowPunct/>
        <w:topLinePunct w:val="0"/>
        <w:autoSpaceDE/>
        <w:autoSpaceDN/>
        <w:bidi w:val="0"/>
        <w:adjustRightInd/>
        <w:snapToGrid/>
        <w:spacing w:line="540" w:lineRule="exact"/>
        <w:jc w:val="both"/>
        <w:textAlignment w:val="auto"/>
        <w:rPr>
          <w:rFonts w:hint="eastAsia" w:ascii="仿宋" w:hAnsi="仿宋" w:eastAsia="仿宋" w:cs="仿宋"/>
          <w:sz w:val="30"/>
          <w:szCs w:val="30"/>
          <w:lang w:val="en-US" w:eastAsia="zh-CN"/>
        </w:rPr>
      </w:pPr>
      <w:r>
        <w:rPr>
          <w:rFonts w:hint="eastAsia" w:ascii="仿宋" w:hAnsi="仿宋" w:eastAsia="仿宋" w:cs="仿宋"/>
          <w:sz w:val="30"/>
          <w:szCs w:val="30"/>
        </w:rPr>
        <w:t>六、</w:t>
      </w:r>
      <w:r>
        <w:rPr>
          <w:rFonts w:hint="eastAsia" w:ascii="仿宋" w:hAnsi="仿宋" w:eastAsia="仿宋" w:cs="仿宋"/>
          <w:sz w:val="30"/>
          <w:szCs w:val="30"/>
          <w:lang w:val="en-US" w:eastAsia="zh-CN"/>
        </w:rPr>
        <w:t>联系信息</w:t>
      </w:r>
    </w:p>
    <w:p w14:paraId="36D2BB73">
      <w:pPr>
        <w:keepNext w:val="0"/>
        <w:keepLines w:val="0"/>
        <w:pageBreakBefore w:val="0"/>
        <w:kinsoku/>
        <w:wordWrap/>
        <w:overflowPunct/>
        <w:topLinePunct w:val="0"/>
        <w:autoSpaceDE/>
        <w:autoSpaceDN/>
        <w:bidi w:val="0"/>
        <w:adjustRightInd/>
        <w:snapToGrid/>
        <w:spacing w:line="540" w:lineRule="exact"/>
        <w:jc w:val="both"/>
        <w:textAlignment w:val="auto"/>
        <w:rPr>
          <w:rFonts w:hint="eastAsia" w:ascii="仿宋" w:hAnsi="仿宋" w:eastAsia="仿宋" w:cs="仿宋"/>
          <w:sz w:val="30"/>
          <w:szCs w:val="30"/>
          <w:lang w:eastAsia="zh-CN"/>
        </w:rPr>
      </w:pPr>
      <w:r>
        <w:rPr>
          <w:rFonts w:hint="eastAsia" w:ascii="仿宋" w:hAnsi="仿宋" w:eastAsia="仿宋" w:cs="仿宋"/>
          <w:sz w:val="30"/>
          <w:szCs w:val="30"/>
          <w:lang w:val="en-US" w:eastAsia="zh-CN"/>
        </w:rPr>
        <w:t>1、招标人：</w:t>
      </w:r>
      <w:r>
        <w:rPr>
          <w:rFonts w:hint="eastAsia" w:ascii="仿宋" w:hAnsi="仿宋" w:eastAsia="仿宋" w:cs="仿宋"/>
          <w:sz w:val="30"/>
          <w:szCs w:val="30"/>
          <w:lang w:eastAsia="zh-CN"/>
        </w:rPr>
        <w:t xml:space="preserve">湘潭县石潭镇军哥家庭农场  </w:t>
      </w:r>
    </w:p>
    <w:p w14:paraId="65512B83">
      <w:pPr>
        <w:keepNext w:val="0"/>
        <w:keepLines w:val="0"/>
        <w:pageBreakBefore w:val="0"/>
        <w:kinsoku/>
        <w:wordWrap/>
        <w:overflowPunct/>
        <w:topLinePunct w:val="0"/>
        <w:autoSpaceDE/>
        <w:autoSpaceDN/>
        <w:bidi w:val="0"/>
        <w:adjustRightInd/>
        <w:snapToGrid/>
        <w:spacing w:line="540" w:lineRule="exact"/>
        <w:jc w:val="both"/>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地址：</w:t>
      </w:r>
      <w:r>
        <w:rPr>
          <w:rFonts w:hint="eastAsia" w:ascii="仿宋" w:hAnsi="仿宋" w:eastAsia="仿宋" w:cs="仿宋"/>
          <w:sz w:val="30"/>
          <w:szCs w:val="30"/>
          <w:lang w:eastAsia="zh-CN"/>
        </w:rPr>
        <w:t>湘潭县石潭镇古城村跃进组</w:t>
      </w:r>
    </w:p>
    <w:p w14:paraId="7F149140">
      <w:pPr>
        <w:keepNext w:val="0"/>
        <w:keepLines w:val="0"/>
        <w:pageBreakBefore w:val="0"/>
        <w:kinsoku/>
        <w:wordWrap/>
        <w:overflowPunct/>
        <w:topLinePunct w:val="0"/>
        <w:autoSpaceDE/>
        <w:autoSpaceDN/>
        <w:bidi w:val="0"/>
        <w:adjustRightInd/>
        <w:snapToGrid/>
        <w:spacing w:line="540" w:lineRule="exact"/>
        <w:jc w:val="both"/>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联系人：黄君奇</w:t>
      </w:r>
    </w:p>
    <w:p w14:paraId="58DA50FF">
      <w:pPr>
        <w:keepNext w:val="0"/>
        <w:keepLines w:val="0"/>
        <w:pageBreakBefore w:val="0"/>
        <w:kinsoku/>
        <w:wordWrap/>
        <w:overflowPunct/>
        <w:topLinePunct w:val="0"/>
        <w:autoSpaceDE/>
        <w:autoSpaceDN/>
        <w:bidi w:val="0"/>
        <w:adjustRightInd/>
        <w:snapToGrid/>
        <w:spacing w:line="540" w:lineRule="exact"/>
        <w:jc w:val="both"/>
        <w:textAlignment w:val="auto"/>
        <w:rPr>
          <w:rFonts w:hint="eastAsia" w:ascii="仿宋" w:hAnsi="仿宋" w:eastAsia="仿宋" w:cs="仿宋"/>
          <w:sz w:val="30"/>
          <w:szCs w:val="30"/>
          <w:lang w:val="en-US" w:eastAsia="zh-CN"/>
        </w:rPr>
      </w:pPr>
      <w:r>
        <w:rPr>
          <w:rFonts w:hint="eastAsia" w:ascii="仿宋" w:hAnsi="仿宋" w:eastAsia="仿宋" w:cs="仿宋"/>
          <w:sz w:val="30"/>
          <w:szCs w:val="30"/>
          <w:highlight w:val="none"/>
          <w:lang w:val="en-US" w:eastAsia="zh-CN"/>
        </w:rPr>
        <w:t>联系方式：18173261270</w:t>
      </w:r>
    </w:p>
    <w:p w14:paraId="1B7D2AF9">
      <w:pPr>
        <w:keepNext w:val="0"/>
        <w:keepLines w:val="0"/>
        <w:pageBreakBefore w:val="0"/>
        <w:kinsoku/>
        <w:wordWrap/>
        <w:overflowPunct/>
        <w:topLinePunct w:val="0"/>
        <w:autoSpaceDE/>
        <w:autoSpaceDN/>
        <w:bidi w:val="0"/>
        <w:adjustRightInd/>
        <w:snapToGrid/>
        <w:spacing w:line="540" w:lineRule="exact"/>
        <w:jc w:val="both"/>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2、招标代理机构：湖南星轨项目管理咨询有限公司</w:t>
      </w:r>
    </w:p>
    <w:p w14:paraId="08273AA3">
      <w:pPr>
        <w:keepNext w:val="0"/>
        <w:keepLines w:val="0"/>
        <w:pageBreakBefore w:val="0"/>
        <w:kinsoku/>
        <w:wordWrap/>
        <w:overflowPunct/>
        <w:topLinePunct w:val="0"/>
        <w:autoSpaceDE/>
        <w:autoSpaceDN/>
        <w:bidi w:val="0"/>
        <w:adjustRightInd/>
        <w:snapToGrid/>
        <w:spacing w:line="540" w:lineRule="exact"/>
        <w:jc w:val="both"/>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地  址：湖南省湘潭市湘潭县易俗河镇杨柳路以西、天易路以北天易国际商贸中心1栋1-1416</w:t>
      </w:r>
    </w:p>
    <w:p w14:paraId="3D52D458">
      <w:pPr>
        <w:keepNext w:val="0"/>
        <w:keepLines w:val="0"/>
        <w:pageBreakBefore w:val="0"/>
        <w:kinsoku/>
        <w:wordWrap/>
        <w:overflowPunct/>
        <w:topLinePunct w:val="0"/>
        <w:autoSpaceDE/>
        <w:autoSpaceDN/>
        <w:bidi w:val="0"/>
        <w:adjustRightInd/>
        <w:snapToGrid/>
        <w:spacing w:line="540" w:lineRule="exact"/>
        <w:jc w:val="both"/>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联系人：向立峰</w:t>
      </w:r>
    </w:p>
    <w:p w14:paraId="294DEEBF">
      <w:pPr>
        <w:keepNext w:val="0"/>
        <w:keepLines w:val="0"/>
        <w:pageBreakBefore w:val="0"/>
        <w:kinsoku/>
        <w:wordWrap/>
        <w:overflowPunct/>
        <w:topLinePunct w:val="0"/>
        <w:autoSpaceDE/>
        <w:autoSpaceDN/>
        <w:bidi w:val="0"/>
        <w:adjustRightInd/>
        <w:snapToGrid/>
        <w:spacing w:line="540" w:lineRule="exact"/>
        <w:jc w:val="both"/>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 xml:space="preserve">联系方式：18143300721 </w:t>
      </w:r>
    </w:p>
    <w:p w14:paraId="1AB56853">
      <w:pPr>
        <w:keepNext w:val="0"/>
        <w:keepLines w:val="0"/>
        <w:pageBreakBefore w:val="0"/>
        <w:kinsoku/>
        <w:wordWrap/>
        <w:overflowPunct/>
        <w:topLinePunct w:val="0"/>
        <w:autoSpaceDE/>
        <w:autoSpaceDN/>
        <w:bidi w:val="0"/>
        <w:adjustRightInd/>
        <w:snapToGrid/>
        <w:spacing w:line="540" w:lineRule="exact"/>
        <w:jc w:val="both"/>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交易平台：湘潭县农村产权交易网</w:t>
      </w:r>
      <w:r>
        <w:rPr>
          <w:rFonts w:hint="eastAsia" w:ascii="仿宋" w:hAnsi="仿宋" w:eastAsia="仿宋" w:cs="仿宋"/>
          <w:color w:val="auto"/>
          <w:kern w:val="2"/>
          <w:sz w:val="30"/>
          <w:szCs w:val="30"/>
          <w:lang w:val="en-US" w:eastAsia="zh-CN" w:bidi="ar-SA"/>
        </w:rPr>
        <w:t>（</w:t>
      </w:r>
      <w:r>
        <w:rPr>
          <w:rFonts w:ascii="宋体" w:hAnsi="宋体" w:eastAsia="宋体" w:cs="宋体"/>
          <w:sz w:val="24"/>
          <w:szCs w:val="24"/>
        </w:rPr>
        <w:fldChar w:fldCharType="begin"/>
      </w:r>
      <w:r>
        <w:rPr>
          <w:rFonts w:ascii="宋体" w:hAnsi="宋体" w:eastAsia="宋体" w:cs="宋体"/>
          <w:sz w:val="24"/>
          <w:szCs w:val="24"/>
        </w:rPr>
        <w:instrText xml:space="preserve"> HYPERLINK "https://xiangtanxian.nongjiao.com/" </w:instrText>
      </w:r>
      <w:r>
        <w:rPr>
          <w:rFonts w:ascii="宋体" w:hAnsi="宋体" w:eastAsia="宋体" w:cs="宋体"/>
          <w:sz w:val="24"/>
          <w:szCs w:val="24"/>
        </w:rPr>
        <w:fldChar w:fldCharType="separate"/>
      </w:r>
      <w:r>
        <w:rPr>
          <w:rStyle w:val="18"/>
          <w:rFonts w:ascii="宋体" w:hAnsi="宋体" w:eastAsia="宋体" w:cs="宋体"/>
          <w:sz w:val="24"/>
          <w:szCs w:val="24"/>
        </w:rPr>
        <w:t>湘潭市湘潭县农村产权交易中心 - 服务平台 (nongjiao.com)</w:t>
      </w:r>
      <w:r>
        <w:rPr>
          <w:rFonts w:ascii="宋体" w:hAnsi="宋体" w:eastAsia="宋体" w:cs="宋体"/>
          <w:sz w:val="24"/>
          <w:szCs w:val="24"/>
        </w:rPr>
        <w:fldChar w:fldCharType="end"/>
      </w:r>
      <w:r>
        <w:rPr>
          <w:rFonts w:hint="eastAsia" w:ascii="仿宋" w:hAnsi="仿宋" w:eastAsia="仿宋" w:cs="仿宋"/>
          <w:color w:val="auto"/>
          <w:kern w:val="2"/>
          <w:sz w:val="30"/>
          <w:szCs w:val="30"/>
          <w:lang w:val="en-US" w:eastAsia="zh-CN" w:bidi="ar-SA"/>
        </w:rPr>
        <w:t>）</w:t>
      </w:r>
    </w:p>
    <w:p w14:paraId="56A6314F">
      <w:pPr>
        <w:keepNext w:val="0"/>
        <w:keepLines w:val="0"/>
        <w:pageBreakBefore w:val="0"/>
        <w:kinsoku/>
        <w:wordWrap/>
        <w:overflowPunct/>
        <w:topLinePunct w:val="0"/>
        <w:autoSpaceDE/>
        <w:autoSpaceDN/>
        <w:bidi w:val="0"/>
        <w:adjustRightInd/>
        <w:snapToGrid/>
        <w:spacing w:line="540" w:lineRule="exact"/>
        <w:jc w:val="both"/>
        <w:textAlignment w:val="auto"/>
        <w:rPr>
          <w:rFonts w:hint="eastAsia" w:ascii="仿宋" w:hAnsi="仿宋" w:eastAsia="仿宋" w:cs="仿宋"/>
          <w:sz w:val="30"/>
          <w:szCs w:val="30"/>
        </w:rPr>
      </w:pPr>
      <w:r>
        <w:rPr>
          <w:rFonts w:hint="eastAsia" w:ascii="仿宋" w:hAnsi="仿宋" w:eastAsia="仿宋" w:cs="仿宋"/>
          <w:sz w:val="30"/>
          <w:szCs w:val="30"/>
          <w:lang w:val="en-US" w:eastAsia="zh-CN"/>
        </w:rPr>
        <w:t>七、</w:t>
      </w:r>
      <w:r>
        <w:rPr>
          <w:rFonts w:hint="eastAsia" w:ascii="仿宋" w:hAnsi="仿宋" w:eastAsia="仿宋" w:cs="仿宋"/>
          <w:sz w:val="30"/>
          <w:szCs w:val="30"/>
        </w:rPr>
        <w:t>附则</w:t>
      </w:r>
    </w:p>
    <w:p w14:paraId="2B886AC3">
      <w:pPr>
        <w:keepNext w:val="0"/>
        <w:keepLines w:val="0"/>
        <w:pageBreakBefore w:val="0"/>
        <w:kinsoku/>
        <w:wordWrap/>
        <w:overflowPunct/>
        <w:topLinePunct w:val="0"/>
        <w:autoSpaceDE/>
        <w:autoSpaceDN/>
        <w:bidi w:val="0"/>
        <w:adjustRightInd/>
        <w:snapToGrid/>
        <w:spacing w:line="540" w:lineRule="exact"/>
        <w:jc w:val="both"/>
        <w:textAlignment w:val="auto"/>
        <w:rPr>
          <w:rFonts w:hint="eastAsia" w:ascii="仿宋" w:hAnsi="仿宋" w:eastAsia="仿宋" w:cs="仿宋"/>
          <w:sz w:val="30"/>
          <w:szCs w:val="30"/>
          <w:lang w:val="en-US" w:eastAsia="zh-CN"/>
        </w:rPr>
      </w:pPr>
      <w:r>
        <w:rPr>
          <w:rFonts w:hint="eastAsia" w:ascii="仿宋" w:hAnsi="仿宋" w:eastAsia="仿宋" w:cs="仿宋"/>
          <w:sz w:val="30"/>
          <w:szCs w:val="30"/>
        </w:rPr>
        <w:t>本招标文件未尽事宜，遵照国家有关法律、法规及规范性文件的有关规定执行。</w:t>
      </w:r>
    </w:p>
    <w:p w14:paraId="10E71160">
      <w:pPr>
        <w:keepNext w:val="0"/>
        <w:keepLines w:val="0"/>
        <w:pageBreakBefore w:val="0"/>
        <w:kinsoku/>
        <w:wordWrap/>
        <w:overflowPunct/>
        <w:topLinePunct w:val="0"/>
        <w:autoSpaceDE/>
        <w:autoSpaceDN/>
        <w:bidi w:val="0"/>
        <w:adjustRightInd/>
        <w:snapToGrid/>
        <w:spacing w:line="540" w:lineRule="exact"/>
        <w:jc w:val="both"/>
        <w:textAlignment w:val="auto"/>
        <w:rPr>
          <w:rFonts w:hint="eastAsia" w:ascii="仿宋" w:hAnsi="仿宋" w:eastAsia="仿宋" w:cs="仿宋"/>
          <w:b w:val="0"/>
          <w:sz w:val="30"/>
          <w:szCs w:val="30"/>
          <w:lang w:val="en-US" w:eastAsia="zh-CN"/>
        </w:rPr>
      </w:pPr>
      <w:r>
        <w:rPr>
          <w:rFonts w:hint="eastAsia" w:ascii="仿宋" w:hAnsi="仿宋" w:eastAsia="仿宋" w:cs="仿宋"/>
          <w:sz w:val="30"/>
          <w:szCs w:val="30"/>
        </w:rPr>
        <w:t xml:space="preserve">             </w:t>
      </w:r>
    </w:p>
    <w:p w14:paraId="46309539">
      <w:pPr>
        <w:keepNext w:val="0"/>
        <w:keepLines w:val="0"/>
        <w:pageBreakBefore w:val="0"/>
        <w:kinsoku/>
        <w:wordWrap/>
        <w:overflowPunct/>
        <w:topLinePunct w:val="0"/>
        <w:autoSpaceDE/>
        <w:autoSpaceDN/>
        <w:bidi w:val="0"/>
        <w:adjustRightInd/>
        <w:snapToGrid/>
        <w:spacing w:line="560" w:lineRule="exact"/>
        <w:jc w:val="right"/>
        <w:textAlignment w:val="auto"/>
        <w:rPr>
          <w:rFonts w:hint="eastAsia" w:ascii="仿宋" w:hAnsi="仿宋" w:eastAsia="仿宋" w:cs="仿宋"/>
          <w:sz w:val="32"/>
          <w:szCs w:val="32"/>
          <w:lang w:val="en-US" w:eastAsia="zh-CN"/>
        </w:rPr>
      </w:pPr>
    </w:p>
    <w:bookmarkEnd w:id="0"/>
    <w:bookmarkEnd w:id="1"/>
    <w:bookmarkEnd w:id="2"/>
    <w:bookmarkEnd w:id="3"/>
    <w:bookmarkEnd w:id="4"/>
    <w:bookmarkEnd w:id="5"/>
    <w:bookmarkEnd w:id="6"/>
    <w:bookmarkEnd w:id="7"/>
    <w:p w14:paraId="02641273">
      <w:pPr>
        <w:pStyle w:val="2"/>
        <w:spacing w:before="0" w:after="0" w:line="240" w:lineRule="auto"/>
        <w:jc w:val="center"/>
        <w:rPr>
          <w:rFonts w:hint="eastAsia" w:ascii="黑体" w:eastAsia="黑体"/>
          <w:b w:val="0"/>
          <w:sz w:val="21"/>
          <w:szCs w:val="21"/>
        </w:rPr>
      </w:pPr>
      <w:r>
        <w:rPr>
          <w:rFonts w:hint="eastAsia" w:ascii="黑体" w:eastAsia="黑体"/>
          <w:b w:val="0"/>
          <w:szCs w:val="32"/>
          <w:lang w:val="en-US" w:eastAsia="zh-CN"/>
        </w:rPr>
        <w:t xml:space="preserve">第二章 </w:t>
      </w:r>
      <w:r>
        <w:rPr>
          <w:rFonts w:hint="eastAsia" w:ascii="黑体" w:eastAsia="黑体"/>
          <w:b w:val="0"/>
          <w:szCs w:val="32"/>
        </w:rPr>
        <w:t>投标人须知</w:t>
      </w:r>
    </w:p>
    <w:p w14:paraId="48356FDB">
      <w:pPr>
        <w:jc w:val="center"/>
        <w:outlineLvl w:val="9"/>
        <w:rPr>
          <w:rFonts w:hint="eastAsia" w:ascii="黑体" w:eastAsia="黑体"/>
          <w:b w:val="0"/>
          <w:sz w:val="21"/>
          <w:szCs w:val="21"/>
        </w:rPr>
      </w:pPr>
      <w:r>
        <w:rPr>
          <w:rFonts w:hint="eastAsia" w:ascii="黑体" w:eastAsia="黑体"/>
          <w:b w:val="0"/>
          <w:sz w:val="21"/>
          <w:szCs w:val="21"/>
        </w:rPr>
        <w:t>投标人须知前附表</w:t>
      </w:r>
    </w:p>
    <w:tbl>
      <w:tblPr>
        <w:tblStyle w:val="1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1"/>
        <w:gridCol w:w="1595"/>
        <w:gridCol w:w="5973"/>
      </w:tblGrid>
      <w:tr w14:paraId="000CA5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558" w:type="pct"/>
            <w:noWrap w:val="0"/>
            <w:vAlign w:val="center"/>
          </w:tcPr>
          <w:p w14:paraId="47AAF86A">
            <w:pPr>
              <w:spacing w:line="380" w:lineRule="exact"/>
              <w:jc w:val="center"/>
              <w:rPr>
                <w:rFonts w:hint="eastAsia" w:ascii="宋体" w:hAnsi="宋体"/>
                <w:sz w:val="21"/>
                <w:szCs w:val="21"/>
              </w:rPr>
            </w:pPr>
            <w:r>
              <w:rPr>
                <w:rFonts w:hint="eastAsia" w:ascii="宋体" w:hAnsi="宋体"/>
                <w:sz w:val="21"/>
                <w:szCs w:val="21"/>
              </w:rPr>
              <w:t>条款号</w:t>
            </w:r>
          </w:p>
        </w:tc>
        <w:tc>
          <w:tcPr>
            <w:tcW w:w="936" w:type="pct"/>
            <w:noWrap w:val="0"/>
            <w:vAlign w:val="center"/>
          </w:tcPr>
          <w:p w14:paraId="062B0432">
            <w:pPr>
              <w:spacing w:line="380" w:lineRule="exact"/>
              <w:jc w:val="center"/>
              <w:rPr>
                <w:rFonts w:hint="eastAsia" w:ascii="宋体" w:hAnsi="宋体"/>
                <w:sz w:val="21"/>
                <w:szCs w:val="21"/>
              </w:rPr>
            </w:pPr>
            <w:r>
              <w:rPr>
                <w:rFonts w:hint="eastAsia" w:ascii="宋体" w:hAnsi="宋体"/>
                <w:sz w:val="21"/>
                <w:szCs w:val="21"/>
              </w:rPr>
              <w:t>条 款 名 称</w:t>
            </w:r>
          </w:p>
        </w:tc>
        <w:tc>
          <w:tcPr>
            <w:tcW w:w="3505" w:type="pct"/>
            <w:noWrap w:val="0"/>
            <w:vAlign w:val="center"/>
          </w:tcPr>
          <w:p w14:paraId="08CD09A8">
            <w:pPr>
              <w:spacing w:line="380" w:lineRule="exact"/>
              <w:jc w:val="center"/>
              <w:rPr>
                <w:rFonts w:hint="eastAsia" w:ascii="宋体" w:hAnsi="宋体"/>
                <w:sz w:val="21"/>
                <w:szCs w:val="21"/>
              </w:rPr>
            </w:pPr>
            <w:r>
              <w:rPr>
                <w:rFonts w:hint="eastAsia" w:ascii="宋体" w:hAnsi="宋体"/>
                <w:sz w:val="21"/>
                <w:szCs w:val="21"/>
              </w:rPr>
              <w:t>编 列 内 容</w:t>
            </w:r>
          </w:p>
        </w:tc>
      </w:tr>
      <w:tr w14:paraId="10AFA4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2" w:hRule="atLeast"/>
          <w:jc w:val="center"/>
        </w:trPr>
        <w:tc>
          <w:tcPr>
            <w:tcW w:w="558" w:type="pct"/>
            <w:noWrap w:val="0"/>
            <w:vAlign w:val="center"/>
          </w:tcPr>
          <w:p w14:paraId="5200AA30">
            <w:pPr>
              <w:spacing w:line="380" w:lineRule="exact"/>
              <w:jc w:val="center"/>
              <w:rPr>
                <w:rFonts w:hint="eastAsia" w:ascii="宋体" w:hAnsi="宋体"/>
                <w:sz w:val="21"/>
                <w:szCs w:val="21"/>
              </w:rPr>
            </w:pPr>
            <w:r>
              <w:rPr>
                <w:rFonts w:hint="eastAsia" w:ascii="宋体" w:hAnsi="宋体"/>
                <w:sz w:val="21"/>
                <w:szCs w:val="21"/>
              </w:rPr>
              <w:t>1.1.2</w:t>
            </w:r>
          </w:p>
        </w:tc>
        <w:tc>
          <w:tcPr>
            <w:tcW w:w="936" w:type="pct"/>
            <w:noWrap w:val="0"/>
            <w:vAlign w:val="center"/>
          </w:tcPr>
          <w:p w14:paraId="14D7EADF">
            <w:pPr>
              <w:spacing w:line="380" w:lineRule="exact"/>
              <w:jc w:val="center"/>
              <w:rPr>
                <w:rFonts w:hint="eastAsia" w:ascii="宋体" w:hAnsi="宋体"/>
                <w:sz w:val="21"/>
                <w:szCs w:val="21"/>
              </w:rPr>
            </w:pPr>
            <w:r>
              <w:rPr>
                <w:rFonts w:hint="eastAsia" w:ascii="宋体" w:hAnsi="宋体"/>
                <w:sz w:val="21"/>
                <w:szCs w:val="21"/>
              </w:rPr>
              <w:t>招标人</w:t>
            </w:r>
          </w:p>
        </w:tc>
        <w:tc>
          <w:tcPr>
            <w:tcW w:w="3505" w:type="pct"/>
            <w:noWrap w:val="0"/>
            <w:vAlign w:val="center"/>
          </w:tcPr>
          <w:p w14:paraId="3F74CBB4">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s="Times New Roman"/>
                <w:color w:val="auto"/>
                <w:sz w:val="21"/>
                <w:szCs w:val="21"/>
              </w:rPr>
            </w:pPr>
            <w:r>
              <w:rPr>
                <w:rFonts w:hint="eastAsia" w:ascii="宋体" w:hAnsi="宋体"/>
                <w:color w:val="auto"/>
                <w:sz w:val="21"/>
                <w:szCs w:val="21"/>
                <w:lang w:eastAsia="zh-CN"/>
              </w:rPr>
              <w:t>名称</w:t>
            </w:r>
            <w:r>
              <w:rPr>
                <w:rFonts w:hint="eastAsia" w:ascii="宋体" w:hAnsi="宋体"/>
                <w:color w:val="auto"/>
                <w:sz w:val="21"/>
                <w:szCs w:val="21"/>
              </w:rPr>
              <w:t>：</w:t>
            </w:r>
            <w:r>
              <w:rPr>
                <w:rFonts w:hint="eastAsia" w:ascii="宋体" w:hAnsi="宋体" w:cs="Times New Roman"/>
                <w:color w:val="auto"/>
                <w:sz w:val="21"/>
                <w:szCs w:val="21"/>
                <w:lang w:eastAsia="zh-CN"/>
              </w:rPr>
              <w:t>湘潭县石潭镇军哥家庭农场</w:t>
            </w:r>
          </w:p>
          <w:p w14:paraId="6C4FD967">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s="Times New Roman"/>
                <w:color w:val="auto"/>
                <w:sz w:val="21"/>
                <w:szCs w:val="21"/>
                <w:lang w:eastAsia="zh-CN"/>
              </w:rPr>
            </w:pPr>
            <w:r>
              <w:rPr>
                <w:rFonts w:hint="eastAsia" w:ascii="宋体" w:hAnsi="宋体" w:eastAsia="宋体" w:cs="Times New Roman"/>
                <w:color w:val="auto"/>
                <w:sz w:val="21"/>
                <w:szCs w:val="21"/>
              </w:rPr>
              <w:t>地址：</w:t>
            </w:r>
            <w:r>
              <w:rPr>
                <w:rFonts w:hint="eastAsia" w:ascii="宋体" w:hAnsi="宋体" w:cs="Times New Roman"/>
                <w:color w:val="auto"/>
                <w:sz w:val="21"/>
                <w:szCs w:val="21"/>
                <w:lang w:eastAsia="zh-CN"/>
              </w:rPr>
              <w:t>湘潭县石潭镇古城村跃进组</w:t>
            </w:r>
          </w:p>
          <w:p w14:paraId="65800657">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s="Times New Roman"/>
                <w:color w:val="auto"/>
                <w:sz w:val="21"/>
                <w:szCs w:val="21"/>
                <w:lang w:eastAsia="zh-CN"/>
              </w:rPr>
            </w:pPr>
            <w:r>
              <w:rPr>
                <w:rFonts w:hint="eastAsia" w:ascii="宋体" w:hAnsi="宋体" w:eastAsia="宋体" w:cs="Times New Roman"/>
                <w:color w:val="auto"/>
                <w:sz w:val="21"/>
                <w:szCs w:val="21"/>
              </w:rPr>
              <w:t>联系人：</w:t>
            </w:r>
            <w:r>
              <w:rPr>
                <w:rFonts w:hint="eastAsia" w:ascii="宋体" w:hAnsi="宋体" w:cs="Times New Roman"/>
                <w:color w:val="auto"/>
                <w:sz w:val="21"/>
                <w:szCs w:val="21"/>
                <w:lang w:val="en-US" w:eastAsia="zh-CN"/>
              </w:rPr>
              <w:t>黄君奇</w:t>
            </w:r>
          </w:p>
          <w:p w14:paraId="6F0C135C">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宋体" w:hAnsi="宋体" w:eastAsia="宋体"/>
                <w:sz w:val="21"/>
                <w:szCs w:val="21"/>
                <w:lang w:val="en-US" w:eastAsia="zh-CN"/>
              </w:rPr>
            </w:pPr>
            <w:r>
              <w:rPr>
                <w:rFonts w:hint="eastAsia" w:ascii="宋体" w:hAnsi="宋体" w:eastAsia="宋体" w:cs="Times New Roman"/>
                <w:color w:val="auto"/>
                <w:sz w:val="21"/>
                <w:szCs w:val="21"/>
              </w:rPr>
              <w:t>联系方式：</w:t>
            </w:r>
            <w:r>
              <w:rPr>
                <w:rFonts w:hint="eastAsia" w:ascii="宋体" w:hAnsi="宋体" w:cs="Times New Roman"/>
                <w:color w:val="auto"/>
                <w:sz w:val="21"/>
                <w:szCs w:val="21"/>
                <w:lang w:val="en-US" w:eastAsia="zh-CN"/>
              </w:rPr>
              <w:t>18173261270</w:t>
            </w:r>
          </w:p>
        </w:tc>
      </w:tr>
      <w:tr w14:paraId="25CA23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0" w:hRule="atLeast"/>
          <w:jc w:val="center"/>
        </w:trPr>
        <w:tc>
          <w:tcPr>
            <w:tcW w:w="558" w:type="pct"/>
            <w:noWrap w:val="0"/>
            <w:vAlign w:val="center"/>
          </w:tcPr>
          <w:p w14:paraId="44DE8893">
            <w:pPr>
              <w:spacing w:line="380" w:lineRule="exact"/>
              <w:jc w:val="center"/>
              <w:rPr>
                <w:rFonts w:hint="eastAsia" w:ascii="宋体" w:hAnsi="宋体"/>
                <w:sz w:val="21"/>
                <w:szCs w:val="21"/>
              </w:rPr>
            </w:pPr>
            <w:r>
              <w:rPr>
                <w:rFonts w:hint="eastAsia" w:ascii="宋体" w:hAnsi="宋体"/>
                <w:sz w:val="21"/>
                <w:szCs w:val="21"/>
              </w:rPr>
              <w:t>1.1.3</w:t>
            </w:r>
          </w:p>
        </w:tc>
        <w:tc>
          <w:tcPr>
            <w:tcW w:w="936" w:type="pct"/>
            <w:noWrap w:val="0"/>
            <w:vAlign w:val="center"/>
          </w:tcPr>
          <w:p w14:paraId="1BBA6C96">
            <w:pPr>
              <w:spacing w:line="380" w:lineRule="exact"/>
              <w:jc w:val="center"/>
              <w:rPr>
                <w:rFonts w:hint="eastAsia" w:ascii="宋体" w:hAnsi="宋体" w:eastAsia="宋体"/>
                <w:sz w:val="21"/>
                <w:szCs w:val="21"/>
                <w:lang w:val="en-US" w:eastAsia="zh-CN"/>
              </w:rPr>
            </w:pPr>
            <w:r>
              <w:rPr>
                <w:rFonts w:hint="eastAsia" w:ascii="宋体" w:hAnsi="宋体"/>
                <w:sz w:val="21"/>
                <w:szCs w:val="21"/>
              </w:rPr>
              <w:t>招标</w:t>
            </w:r>
            <w:r>
              <w:rPr>
                <w:rFonts w:hint="eastAsia" w:ascii="宋体" w:hAnsi="宋体"/>
                <w:sz w:val="21"/>
                <w:szCs w:val="21"/>
                <w:lang w:val="en-US" w:eastAsia="zh-CN"/>
              </w:rPr>
              <w:t>地点</w:t>
            </w:r>
          </w:p>
        </w:tc>
        <w:tc>
          <w:tcPr>
            <w:tcW w:w="3505" w:type="pct"/>
            <w:noWrap w:val="0"/>
            <w:vAlign w:val="center"/>
          </w:tcPr>
          <w:p w14:paraId="1E44DBC5">
            <w:pPr>
              <w:spacing w:line="380" w:lineRule="exact"/>
              <w:rPr>
                <w:rFonts w:hint="default" w:ascii="宋体" w:hAnsi="宋体" w:eastAsia="宋体"/>
                <w:sz w:val="21"/>
                <w:szCs w:val="21"/>
                <w:lang w:val="en-US" w:eastAsia="zh-CN"/>
              </w:rPr>
            </w:pPr>
            <w:r>
              <w:rPr>
                <w:rFonts w:hint="eastAsia" w:ascii="宋体" w:hAnsi="宋体"/>
                <w:sz w:val="21"/>
                <w:szCs w:val="21"/>
              </w:rPr>
              <w:t>名称：</w:t>
            </w:r>
            <w:r>
              <w:rPr>
                <w:rFonts w:hint="eastAsia" w:ascii="宋体" w:hAnsi="宋体"/>
                <w:sz w:val="21"/>
                <w:szCs w:val="21"/>
                <w:lang w:val="en-US" w:eastAsia="zh-CN"/>
              </w:rPr>
              <w:t>湘潭县农村产权交易中心</w:t>
            </w:r>
          </w:p>
          <w:p w14:paraId="6008318B">
            <w:pPr>
              <w:spacing w:line="380" w:lineRule="exact"/>
              <w:rPr>
                <w:rFonts w:hint="default" w:ascii="宋体" w:hAnsi="宋体" w:eastAsia="宋体"/>
                <w:sz w:val="21"/>
                <w:szCs w:val="21"/>
                <w:lang w:val="en-US" w:eastAsia="zh-CN"/>
              </w:rPr>
            </w:pPr>
            <w:r>
              <w:rPr>
                <w:rFonts w:hint="eastAsia" w:ascii="宋体" w:hAnsi="宋体"/>
                <w:sz w:val="21"/>
                <w:szCs w:val="21"/>
              </w:rPr>
              <w:t>地址：湘潭县天易大道锦绣名都西南侧</w:t>
            </w:r>
          </w:p>
          <w:p w14:paraId="7AA5CAEE">
            <w:pPr>
              <w:spacing w:line="380" w:lineRule="exact"/>
              <w:rPr>
                <w:rFonts w:hint="default" w:ascii="宋体" w:hAnsi="宋体" w:eastAsia="宋体"/>
                <w:sz w:val="21"/>
                <w:szCs w:val="21"/>
                <w:lang w:val="en-US" w:eastAsia="zh-CN"/>
              </w:rPr>
            </w:pPr>
            <w:r>
              <w:rPr>
                <w:rFonts w:hint="eastAsia" w:ascii="宋体" w:hAnsi="宋体"/>
                <w:sz w:val="21"/>
                <w:szCs w:val="21"/>
              </w:rPr>
              <w:t>电话：0731-52806688</w:t>
            </w:r>
          </w:p>
        </w:tc>
      </w:tr>
      <w:tr w14:paraId="561FDB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58" w:type="pct"/>
            <w:noWrap w:val="0"/>
            <w:vAlign w:val="center"/>
          </w:tcPr>
          <w:p w14:paraId="38EF06D0">
            <w:pPr>
              <w:spacing w:line="380" w:lineRule="exact"/>
              <w:jc w:val="center"/>
              <w:rPr>
                <w:rFonts w:hint="eastAsia" w:ascii="宋体" w:hAnsi="宋体"/>
                <w:sz w:val="21"/>
                <w:szCs w:val="21"/>
              </w:rPr>
            </w:pPr>
            <w:r>
              <w:rPr>
                <w:rFonts w:hint="eastAsia" w:ascii="宋体" w:hAnsi="宋体"/>
                <w:sz w:val="21"/>
                <w:szCs w:val="21"/>
              </w:rPr>
              <w:t>1.1.4</w:t>
            </w:r>
          </w:p>
        </w:tc>
        <w:tc>
          <w:tcPr>
            <w:tcW w:w="936" w:type="pct"/>
            <w:noWrap w:val="0"/>
            <w:vAlign w:val="center"/>
          </w:tcPr>
          <w:p w14:paraId="41F559EC">
            <w:pPr>
              <w:spacing w:line="380" w:lineRule="exact"/>
              <w:jc w:val="center"/>
              <w:rPr>
                <w:rFonts w:hint="eastAsia" w:ascii="宋体" w:hAnsi="宋体"/>
                <w:sz w:val="21"/>
                <w:szCs w:val="21"/>
              </w:rPr>
            </w:pPr>
            <w:r>
              <w:rPr>
                <w:rFonts w:hint="eastAsia" w:ascii="宋体" w:hAnsi="宋体"/>
                <w:sz w:val="21"/>
                <w:szCs w:val="21"/>
              </w:rPr>
              <w:t>项目名称</w:t>
            </w:r>
          </w:p>
        </w:tc>
        <w:tc>
          <w:tcPr>
            <w:tcW w:w="3505" w:type="pct"/>
            <w:noWrap w:val="0"/>
            <w:vAlign w:val="center"/>
          </w:tcPr>
          <w:p w14:paraId="278C2C5C">
            <w:pPr>
              <w:spacing w:line="380" w:lineRule="exact"/>
              <w:jc w:val="center"/>
              <w:rPr>
                <w:rFonts w:hint="eastAsia" w:ascii="宋体" w:hAnsi="宋体" w:eastAsia="宋体"/>
                <w:sz w:val="21"/>
                <w:szCs w:val="21"/>
                <w:lang w:val="en-US" w:eastAsia="zh-CN"/>
              </w:rPr>
            </w:pPr>
            <w:r>
              <w:rPr>
                <w:rFonts w:hint="eastAsia" w:ascii="宋体" w:hAnsi="宋体"/>
                <w:sz w:val="21"/>
                <w:szCs w:val="21"/>
                <w:lang w:val="en-US" w:eastAsia="zh-CN"/>
              </w:rPr>
              <w:t>湘潭县2025年高标准农田建设项目（投融资创新）第44标</w:t>
            </w:r>
          </w:p>
        </w:tc>
      </w:tr>
      <w:tr w14:paraId="317731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558" w:type="pct"/>
            <w:noWrap w:val="0"/>
            <w:vAlign w:val="center"/>
          </w:tcPr>
          <w:p w14:paraId="3945424A">
            <w:pPr>
              <w:spacing w:line="380" w:lineRule="exact"/>
              <w:jc w:val="center"/>
              <w:rPr>
                <w:rFonts w:hint="eastAsia" w:ascii="宋体" w:hAnsi="宋体"/>
                <w:sz w:val="21"/>
                <w:szCs w:val="21"/>
              </w:rPr>
            </w:pPr>
            <w:r>
              <w:rPr>
                <w:rFonts w:hint="eastAsia" w:ascii="宋体" w:hAnsi="宋体"/>
                <w:sz w:val="21"/>
                <w:szCs w:val="21"/>
              </w:rPr>
              <w:t>1.1.5</w:t>
            </w:r>
          </w:p>
        </w:tc>
        <w:tc>
          <w:tcPr>
            <w:tcW w:w="936" w:type="pct"/>
            <w:noWrap w:val="0"/>
            <w:vAlign w:val="center"/>
          </w:tcPr>
          <w:p w14:paraId="5A7C7FD5">
            <w:pPr>
              <w:spacing w:line="380" w:lineRule="exact"/>
              <w:jc w:val="center"/>
              <w:rPr>
                <w:rFonts w:hint="eastAsia" w:ascii="宋体" w:hAnsi="宋体"/>
                <w:sz w:val="21"/>
                <w:szCs w:val="21"/>
              </w:rPr>
            </w:pPr>
            <w:r>
              <w:rPr>
                <w:rFonts w:hint="eastAsia" w:ascii="宋体" w:hAnsi="宋体"/>
                <w:sz w:val="21"/>
                <w:szCs w:val="21"/>
              </w:rPr>
              <w:t>建设地点</w:t>
            </w:r>
          </w:p>
        </w:tc>
        <w:tc>
          <w:tcPr>
            <w:tcW w:w="3505" w:type="pct"/>
            <w:noWrap w:val="0"/>
            <w:vAlign w:val="center"/>
          </w:tcPr>
          <w:p w14:paraId="363DE2C7">
            <w:pPr>
              <w:spacing w:line="380" w:lineRule="exact"/>
              <w:jc w:val="center"/>
              <w:rPr>
                <w:rFonts w:hint="default" w:ascii="宋体" w:hAnsi="宋体" w:eastAsia="宋体"/>
                <w:sz w:val="21"/>
                <w:szCs w:val="21"/>
                <w:lang w:val="en-US" w:eastAsia="zh-CN"/>
              </w:rPr>
            </w:pPr>
            <w:r>
              <w:rPr>
                <w:rFonts w:hint="eastAsia" w:ascii="宋体" w:hAnsi="宋体" w:cs="Times New Roman"/>
                <w:sz w:val="21"/>
                <w:szCs w:val="21"/>
                <w:lang w:val="en-US" w:eastAsia="zh-CN"/>
              </w:rPr>
              <w:t>湘潭县石潭镇古城村</w:t>
            </w:r>
          </w:p>
        </w:tc>
      </w:tr>
      <w:tr w14:paraId="53742C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558" w:type="pct"/>
            <w:noWrap w:val="0"/>
            <w:vAlign w:val="center"/>
          </w:tcPr>
          <w:p w14:paraId="215B3AF4">
            <w:pPr>
              <w:spacing w:line="380" w:lineRule="exact"/>
              <w:jc w:val="center"/>
              <w:rPr>
                <w:rFonts w:hint="eastAsia" w:ascii="宋体" w:hAnsi="宋体"/>
                <w:sz w:val="21"/>
                <w:szCs w:val="21"/>
              </w:rPr>
            </w:pPr>
            <w:r>
              <w:rPr>
                <w:rFonts w:hint="eastAsia" w:ascii="宋体" w:hAnsi="宋体"/>
                <w:sz w:val="21"/>
                <w:szCs w:val="21"/>
              </w:rPr>
              <w:t>1.2.1</w:t>
            </w:r>
          </w:p>
        </w:tc>
        <w:tc>
          <w:tcPr>
            <w:tcW w:w="936" w:type="pct"/>
            <w:noWrap w:val="0"/>
            <w:vAlign w:val="center"/>
          </w:tcPr>
          <w:p w14:paraId="56EAD15A">
            <w:pPr>
              <w:spacing w:line="380" w:lineRule="exact"/>
              <w:jc w:val="center"/>
              <w:rPr>
                <w:rFonts w:hint="eastAsia" w:ascii="宋体" w:hAnsi="宋体"/>
                <w:sz w:val="21"/>
                <w:szCs w:val="21"/>
              </w:rPr>
            </w:pPr>
            <w:r>
              <w:rPr>
                <w:rFonts w:hint="eastAsia" w:ascii="宋体" w:hAnsi="宋体"/>
                <w:sz w:val="21"/>
                <w:szCs w:val="21"/>
              </w:rPr>
              <w:t>资金来源</w:t>
            </w:r>
          </w:p>
        </w:tc>
        <w:tc>
          <w:tcPr>
            <w:tcW w:w="3505" w:type="pct"/>
            <w:noWrap w:val="0"/>
            <w:vAlign w:val="center"/>
          </w:tcPr>
          <w:p w14:paraId="5BCE42DF">
            <w:pPr>
              <w:spacing w:line="380" w:lineRule="exact"/>
              <w:jc w:val="center"/>
              <w:rPr>
                <w:rFonts w:hint="default" w:ascii="宋体" w:hAnsi="宋体" w:eastAsia="宋体"/>
                <w:sz w:val="21"/>
                <w:szCs w:val="21"/>
                <w:lang w:val="en-US" w:eastAsia="zh-CN"/>
              </w:rPr>
            </w:pPr>
            <w:r>
              <w:rPr>
                <w:rFonts w:hint="eastAsia" w:ascii="宋体" w:hAnsi="宋体"/>
                <w:sz w:val="21"/>
                <w:szCs w:val="21"/>
                <w:lang w:val="en-US" w:eastAsia="zh-CN"/>
              </w:rPr>
              <w:t>财政资金</w:t>
            </w:r>
          </w:p>
        </w:tc>
      </w:tr>
      <w:tr w14:paraId="1CD8D6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558" w:type="pct"/>
            <w:noWrap w:val="0"/>
            <w:vAlign w:val="center"/>
          </w:tcPr>
          <w:p w14:paraId="76215700">
            <w:pPr>
              <w:spacing w:line="380" w:lineRule="exact"/>
              <w:jc w:val="center"/>
              <w:rPr>
                <w:rFonts w:ascii="宋体" w:hAnsi="宋体"/>
                <w:sz w:val="21"/>
                <w:szCs w:val="21"/>
              </w:rPr>
            </w:pPr>
            <w:r>
              <w:rPr>
                <w:rFonts w:hint="eastAsia" w:ascii="宋体" w:hAnsi="宋体"/>
                <w:sz w:val="21"/>
                <w:szCs w:val="21"/>
              </w:rPr>
              <w:t>1.2.2</w:t>
            </w:r>
          </w:p>
        </w:tc>
        <w:tc>
          <w:tcPr>
            <w:tcW w:w="936" w:type="pct"/>
            <w:noWrap w:val="0"/>
            <w:vAlign w:val="center"/>
          </w:tcPr>
          <w:p w14:paraId="746A7D7C">
            <w:pPr>
              <w:spacing w:line="380" w:lineRule="exact"/>
              <w:jc w:val="center"/>
              <w:rPr>
                <w:rFonts w:hint="eastAsia" w:ascii="宋体" w:hAnsi="宋体"/>
                <w:sz w:val="21"/>
                <w:szCs w:val="21"/>
              </w:rPr>
            </w:pPr>
            <w:r>
              <w:rPr>
                <w:rFonts w:hint="eastAsia" w:ascii="宋体" w:hAnsi="宋体"/>
                <w:sz w:val="21"/>
                <w:szCs w:val="21"/>
              </w:rPr>
              <w:t>资金落实情况</w:t>
            </w:r>
          </w:p>
        </w:tc>
        <w:tc>
          <w:tcPr>
            <w:tcW w:w="3505" w:type="pct"/>
            <w:noWrap w:val="0"/>
            <w:vAlign w:val="center"/>
          </w:tcPr>
          <w:p w14:paraId="79423789">
            <w:pPr>
              <w:spacing w:line="380" w:lineRule="exact"/>
              <w:jc w:val="center"/>
              <w:rPr>
                <w:rFonts w:hint="eastAsia" w:ascii="宋体" w:hAnsi="宋体" w:eastAsia="宋体"/>
                <w:sz w:val="21"/>
                <w:szCs w:val="21"/>
                <w:lang w:val="en-US" w:eastAsia="zh-CN"/>
              </w:rPr>
            </w:pPr>
            <w:r>
              <w:rPr>
                <w:rFonts w:hint="eastAsia" w:ascii="宋体" w:hAnsi="宋体"/>
                <w:sz w:val="21"/>
                <w:szCs w:val="21"/>
                <w:lang w:val="en-US" w:eastAsia="zh-CN"/>
              </w:rPr>
              <w:t>已落实</w:t>
            </w:r>
          </w:p>
        </w:tc>
      </w:tr>
      <w:tr w14:paraId="526F8E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558" w:type="pct"/>
            <w:noWrap w:val="0"/>
            <w:vAlign w:val="center"/>
          </w:tcPr>
          <w:p w14:paraId="121010C8">
            <w:pPr>
              <w:spacing w:line="380" w:lineRule="exact"/>
              <w:jc w:val="center"/>
              <w:rPr>
                <w:rFonts w:hint="eastAsia" w:ascii="宋体" w:hAnsi="宋体"/>
                <w:sz w:val="21"/>
                <w:szCs w:val="21"/>
              </w:rPr>
            </w:pPr>
            <w:r>
              <w:rPr>
                <w:rFonts w:ascii="宋体" w:hAnsi="宋体"/>
                <w:sz w:val="21"/>
                <w:szCs w:val="21"/>
              </w:rPr>
              <w:t>1.3.1</w:t>
            </w:r>
          </w:p>
        </w:tc>
        <w:tc>
          <w:tcPr>
            <w:tcW w:w="936" w:type="pct"/>
            <w:noWrap w:val="0"/>
            <w:vAlign w:val="center"/>
          </w:tcPr>
          <w:p w14:paraId="58CC701C">
            <w:pPr>
              <w:spacing w:line="380" w:lineRule="exact"/>
              <w:jc w:val="center"/>
              <w:rPr>
                <w:rFonts w:hint="eastAsia" w:ascii="宋体" w:hAnsi="宋体"/>
                <w:sz w:val="21"/>
                <w:szCs w:val="21"/>
              </w:rPr>
            </w:pPr>
            <w:r>
              <w:rPr>
                <w:rFonts w:hint="eastAsia" w:ascii="宋体" w:hAnsi="宋体"/>
                <w:sz w:val="21"/>
                <w:szCs w:val="21"/>
              </w:rPr>
              <w:t>招标范围</w:t>
            </w:r>
          </w:p>
        </w:tc>
        <w:tc>
          <w:tcPr>
            <w:tcW w:w="3505" w:type="pct"/>
            <w:noWrap w:val="0"/>
            <w:vAlign w:val="center"/>
          </w:tcPr>
          <w:p w14:paraId="217604AA">
            <w:pPr>
              <w:spacing w:line="380" w:lineRule="exact"/>
              <w:jc w:val="center"/>
              <w:rPr>
                <w:rFonts w:hint="eastAsia" w:ascii="宋体" w:hAnsi="宋体"/>
                <w:sz w:val="21"/>
                <w:szCs w:val="21"/>
              </w:rPr>
            </w:pPr>
            <w:r>
              <w:rPr>
                <w:rFonts w:hint="eastAsia" w:ascii="宋体" w:hAnsi="宋体"/>
                <w:sz w:val="21"/>
                <w:szCs w:val="21"/>
              </w:rPr>
              <w:t>完成所有工程量</w:t>
            </w:r>
            <w:r>
              <w:rPr>
                <w:rFonts w:hint="eastAsia" w:ascii="宋体" w:hAnsi="宋体"/>
                <w:sz w:val="21"/>
                <w:szCs w:val="21"/>
                <w:lang w:val="en-US" w:eastAsia="zh-CN"/>
              </w:rPr>
              <w:t>和</w:t>
            </w:r>
            <w:r>
              <w:rPr>
                <w:rFonts w:hint="eastAsia" w:ascii="宋体" w:hAnsi="宋体"/>
                <w:sz w:val="21"/>
                <w:szCs w:val="21"/>
              </w:rPr>
              <w:t>工程保修期内的所有缺陷修复和保修工作。</w:t>
            </w:r>
          </w:p>
        </w:tc>
      </w:tr>
      <w:tr w14:paraId="186D8A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558" w:type="pct"/>
            <w:noWrap w:val="0"/>
            <w:vAlign w:val="center"/>
          </w:tcPr>
          <w:p w14:paraId="7A0F10C7">
            <w:pPr>
              <w:spacing w:line="380" w:lineRule="exact"/>
              <w:jc w:val="center"/>
              <w:rPr>
                <w:rFonts w:hint="eastAsia" w:ascii="宋体" w:hAnsi="宋体"/>
                <w:sz w:val="21"/>
                <w:szCs w:val="21"/>
              </w:rPr>
            </w:pPr>
            <w:r>
              <w:rPr>
                <w:rFonts w:hint="eastAsia" w:ascii="宋体" w:hAnsi="宋体"/>
                <w:sz w:val="21"/>
                <w:szCs w:val="21"/>
              </w:rPr>
              <w:t>1.3.2</w:t>
            </w:r>
          </w:p>
        </w:tc>
        <w:tc>
          <w:tcPr>
            <w:tcW w:w="936" w:type="pct"/>
            <w:noWrap w:val="0"/>
            <w:vAlign w:val="center"/>
          </w:tcPr>
          <w:p w14:paraId="09D64938">
            <w:pPr>
              <w:spacing w:line="380" w:lineRule="exact"/>
              <w:jc w:val="center"/>
              <w:rPr>
                <w:rFonts w:hint="eastAsia" w:ascii="宋体" w:hAnsi="宋体"/>
                <w:sz w:val="21"/>
                <w:szCs w:val="21"/>
              </w:rPr>
            </w:pPr>
            <w:r>
              <w:rPr>
                <w:rFonts w:hint="eastAsia" w:ascii="宋体" w:hAnsi="宋体"/>
                <w:sz w:val="21"/>
                <w:szCs w:val="21"/>
              </w:rPr>
              <w:t>最高投标限价</w:t>
            </w:r>
          </w:p>
          <w:p w14:paraId="7757E34C">
            <w:pPr>
              <w:spacing w:line="380" w:lineRule="exact"/>
              <w:jc w:val="center"/>
              <w:rPr>
                <w:rFonts w:hint="eastAsia" w:ascii="宋体" w:hAnsi="宋体"/>
                <w:sz w:val="21"/>
                <w:szCs w:val="21"/>
              </w:rPr>
            </w:pPr>
            <w:r>
              <w:rPr>
                <w:rFonts w:hint="eastAsia" w:ascii="宋体" w:hAnsi="宋体"/>
                <w:sz w:val="21"/>
                <w:szCs w:val="21"/>
              </w:rPr>
              <w:t>（招标控制价）</w:t>
            </w:r>
          </w:p>
        </w:tc>
        <w:tc>
          <w:tcPr>
            <w:tcW w:w="3505" w:type="pct"/>
            <w:noWrap w:val="0"/>
            <w:vAlign w:val="center"/>
          </w:tcPr>
          <w:p w14:paraId="3F0E412F">
            <w:pPr>
              <w:keepNext w:val="0"/>
              <w:keepLines w:val="0"/>
              <w:widowControl/>
              <w:suppressLineNumbers w:val="0"/>
              <w:jc w:val="center"/>
              <w:textAlignment w:val="center"/>
              <w:rPr>
                <w:rFonts w:hint="default" w:ascii="宋体" w:hAnsi="宋体" w:eastAsia="宋体" w:cs="宋体"/>
                <w:b/>
                <w:bCs/>
                <w:i w:val="0"/>
                <w:iCs w:val="0"/>
                <w:color w:val="000000"/>
                <w:kern w:val="2"/>
                <w:sz w:val="18"/>
                <w:szCs w:val="18"/>
                <w:u w:val="none"/>
                <w:lang w:val="en-US" w:eastAsia="zh-CN" w:bidi="ar-SA"/>
              </w:rPr>
            </w:pPr>
            <w:r>
              <w:rPr>
                <w:rFonts w:hint="eastAsia" w:ascii="宋体" w:hAnsi="宋体" w:cs="宋体"/>
                <w:color w:val="auto"/>
                <w:sz w:val="21"/>
                <w:szCs w:val="21"/>
                <w:highlight w:val="none"/>
                <w:lang w:val="en-US" w:eastAsia="zh-CN"/>
              </w:rPr>
              <w:t>1830011.06</w:t>
            </w:r>
            <w:r>
              <w:rPr>
                <w:rFonts w:hint="default" w:ascii="宋体" w:hAnsi="宋体" w:eastAsia="宋体" w:cs="宋体"/>
                <w:b w:val="0"/>
                <w:bCs w:val="0"/>
                <w:i w:val="0"/>
                <w:iCs w:val="0"/>
                <w:color w:val="000000"/>
                <w:kern w:val="2"/>
                <w:sz w:val="21"/>
                <w:szCs w:val="21"/>
                <w:u w:val="none"/>
                <w:lang w:val="en-US" w:eastAsia="zh-CN" w:bidi="ar-SA"/>
              </w:rPr>
              <w:t>元</w:t>
            </w:r>
          </w:p>
        </w:tc>
      </w:tr>
      <w:tr w14:paraId="15AD62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jc w:val="center"/>
        </w:trPr>
        <w:tc>
          <w:tcPr>
            <w:tcW w:w="558" w:type="pct"/>
            <w:noWrap w:val="0"/>
            <w:vAlign w:val="center"/>
          </w:tcPr>
          <w:p w14:paraId="5A65CA1A">
            <w:pPr>
              <w:spacing w:line="380" w:lineRule="exact"/>
              <w:jc w:val="center"/>
              <w:rPr>
                <w:rFonts w:hint="eastAsia" w:ascii="宋体" w:hAnsi="宋体"/>
                <w:sz w:val="21"/>
                <w:szCs w:val="21"/>
              </w:rPr>
            </w:pPr>
            <w:r>
              <w:rPr>
                <w:rFonts w:hint="eastAsia" w:ascii="宋体" w:hAnsi="宋体"/>
                <w:sz w:val="21"/>
                <w:szCs w:val="21"/>
              </w:rPr>
              <w:t>1.3.3</w:t>
            </w:r>
          </w:p>
        </w:tc>
        <w:tc>
          <w:tcPr>
            <w:tcW w:w="936" w:type="pct"/>
            <w:noWrap w:val="0"/>
            <w:vAlign w:val="center"/>
          </w:tcPr>
          <w:p w14:paraId="21B5DE8C">
            <w:pPr>
              <w:spacing w:line="380" w:lineRule="exact"/>
              <w:jc w:val="center"/>
              <w:rPr>
                <w:rFonts w:hint="eastAsia" w:ascii="宋体" w:hAnsi="宋体"/>
                <w:sz w:val="21"/>
                <w:szCs w:val="21"/>
              </w:rPr>
            </w:pPr>
            <w:r>
              <w:rPr>
                <w:rFonts w:hint="eastAsia" w:ascii="宋体" w:hAnsi="宋体"/>
                <w:sz w:val="21"/>
                <w:szCs w:val="21"/>
              </w:rPr>
              <w:t>计划工期</w:t>
            </w:r>
          </w:p>
        </w:tc>
        <w:tc>
          <w:tcPr>
            <w:tcW w:w="3505" w:type="pct"/>
            <w:noWrap w:val="0"/>
            <w:vAlign w:val="center"/>
          </w:tcPr>
          <w:p w14:paraId="041E7EC8">
            <w:pPr>
              <w:spacing w:line="380" w:lineRule="exact"/>
              <w:jc w:val="center"/>
              <w:rPr>
                <w:rFonts w:hint="eastAsia" w:ascii="宋体" w:hAnsi="宋体" w:eastAsia="宋体"/>
                <w:sz w:val="21"/>
                <w:szCs w:val="21"/>
                <w:u w:val="none"/>
                <w:lang w:val="en-US" w:eastAsia="zh-CN"/>
              </w:rPr>
            </w:pPr>
            <w:r>
              <w:rPr>
                <w:rFonts w:hint="eastAsia" w:ascii="宋体" w:hAnsi="宋体" w:eastAsia="宋体"/>
                <w:sz w:val="21"/>
                <w:szCs w:val="21"/>
                <w:u w:val="none"/>
                <w:lang w:val="en-US" w:eastAsia="zh-CN"/>
              </w:rPr>
              <w:t>自签订合同之日起4个月内全部竣工，达到验收标准。</w:t>
            </w:r>
          </w:p>
        </w:tc>
      </w:tr>
      <w:tr w14:paraId="7AFBCC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558" w:type="pct"/>
            <w:noWrap w:val="0"/>
            <w:vAlign w:val="center"/>
          </w:tcPr>
          <w:p w14:paraId="66B44EF9">
            <w:pPr>
              <w:spacing w:line="380" w:lineRule="exact"/>
              <w:jc w:val="center"/>
              <w:rPr>
                <w:rFonts w:hint="eastAsia" w:ascii="宋体" w:hAnsi="宋体"/>
                <w:sz w:val="21"/>
                <w:szCs w:val="21"/>
              </w:rPr>
            </w:pPr>
            <w:r>
              <w:rPr>
                <w:rFonts w:hint="eastAsia" w:ascii="宋体" w:hAnsi="宋体"/>
                <w:sz w:val="21"/>
                <w:szCs w:val="21"/>
              </w:rPr>
              <w:t>1.3.4</w:t>
            </w:r>
          </w:p>
        </w:tc>
        <w:tc>
          <w:tcPr>
            <w:tcW w:w="936" w:type="pct"/>
            <w:noWrap w:val="0"/>
            <w:vAlign w:val="center"/>
          </w:tcPr>
          <w:p w14:paraId="582EA83E">
            <w:pPr>
              <w:spacing w:line="380" w:lineRule="exact"/>
              <w:jc w:val="center"/>
              <w:rPr>
                <w:rFonts w:hint="eastAsia" w:ascii="宋体" w:hAnsi="宋体"/>
                <w:sz w:val="21"/>
                <w:szCs w:val="21"/>
                <w:highlight w:val="none"/>
              </w:rPr>
            </w:pPr>
            <w:r>
              <w:rPr>
                <w:rFonts w:hint="eastAsia" w:ascii="宋体" w:hAnsi="宋体"/>
                <w:sz w:val="21"/>
                <w:szCs w:val="21"/>
                <w:highlight w:val="none"/>
              </w:rPr>
              <w:t>质量要求</w:t>
            </w:r>
          </w:p>
        </w:tc>
        <w:tc>
          <w:tcPr>
            <w:tcW w:w="3505" w:type="pct"/>
            <w:noWrap w:val="0"/>
            <w:vAlign w:val="center"/>
          </w:tcPr>
          <w:p w14:paraId="4443B562">
            <w:pPr>
              <w:spacing w:line="380" w:lineRule="exact"/>
              <w:jc w:val="center"/>
              <w:rPr>
                <w:rFonts w:hint="default" w:ascii="宋体" w:hAnsi="宋体"/>
                <w:sz w:val="21"/>
                <w:szCs w:val="21"/>
                <w:highlight w:val="none"/>
                <w:lang w:val="en-US"/>
              </w:rPr>
            </w:pPr>
            <w:r>
              <w:rPr>
                <w:rFonts w:hint="eastAsia" w:ascii="宋体" w:hAnsi="宋体"/>
                <w:sz w:val="21"/>
                <w:szCs w:val="21"/>
                <w:highlight w:val="none"/>
                <w:lang w:val="en-US" w:eastAsia="zh-CN"/>
              </w:rPr>
              <w:t>符合现行国家有关工程施工验收规范合格标准。</w:t>
            </w:r>
          </w:p>
        </w:tc>
      </w:tr>
      <w:tr w14:paraId="3445B2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jc w:val="center"/>
        </w:trPr>
        <w:tc>
          <w:tcPr>
            <w:tcW w:w="558" w:type="pct"/>
            <w:noWrap w:val="0"/>
            <w:vAlign w:val="center"/>
          </w:tcPr>
          <w:p w14:paraId="5CB98380">
            <w:pPr>
              <w:spacing w:line="380" w:lineRule="exact"/>
              <w:jc w:val="center"/>
              <w:rPr>
                <w:rFonts w:hint="default" w:ascii="宋体" w:hAnsi="宋体" w:eastAsia="宋体"/>
                <w:sz w:val="21"/>
                <w:szCs w:val="21"/>
                <w:lang w:val="en-US" w:eastAsia="zh-CN"/>
              </w:rPr>
            </w:pPr>
            <w:r>
              <w:rPr>
                <w:rFonts w:hint="eastAsia" w:ascii="宋体" w:hAnsi="宋体"/>
                <w:sz w:val="21"/>
                <w:szCs w:val="21"/>
              </w:rPr>
              <w:t>1.4.1</w:t>
            </w:r>
            <w:r>
              <w:rPr>
                <w:rFonts w:hint="eastAsia" w:ascii="宋体" w:hAnsi="宋体"/>
                <w:sz w:val="21"/>
                <w:szCs w:val="21"/>
                <w:lang w:val="en-US" w:eastAsia="zh-CN"/>
              </w:rPr>
              <w:t>.1</w:t>
            </w:r>
          </w:p>
        </w:tc>
        <w:tc>
          <w:tcPr>
            <w:tcW w:w="936" w:type="pct"/>
            <w:noWrap w:val="0"/>
            <w:vAlign w:val="center"/>
          </w:tcPr>
          <w:p w14:paraId="6B618A76">
            <w:pPr>
              <w:spacing w:line="380" w:lineRule="exact"/>
              <w:jc w:val="center"/>
              <w:rPr>
                <w:rFonts w:hint="eastAsia" w:ascii="宋体" w:hAnsi="宋体"/>
                <w:sz w:val="21"/>
                <w:szCs w:val="21"/>
              </w:rPr>
            </w:pPr>
            <w:r>
              <w:rPr>
                <w:rFonts w:hint="eastAsia" w:ascii="宋体" w:hAnsi="宋体"/>
                <w:sz w:val="21"/>
                <w:szCs w:val="21"/>
              </w:rPr>
              <w:t>投标人资格审查方式</w:t>
            </w:r>
          </w:p>
        </w:tc>
        <w:tc>
          <w:tcPr>
            <w:tcW w:w="3505" w:type="pct"/>
            <w:noWrap w:val="0"/>
            <w:vAlign w:val="center"/>
          </w:tcPr>
          <w:p w14:paraId="54CBA82B">
            <w:pPr>
              <w:spacing w:line="380" w:lineRule="exact"/>
              <w:jc w:val="center"/>
              <w:rPr>
                <w:rFonts w:hint="eastAsia" w:ascii="宋体" w:hAnsi="宋体"/>
                <w:sz w:val="21"/>
                <w:szCs w:val="21"/>
              </w:rPr>
            </w:pPr>
            <w:r>
              <w:rPr>
                <w:rFonts w:hint="eastAsia" w:ascii="宋体" w:hAnsi="宋体"/>
                <w:sz w:val="21"/>
                <w:szCs w:val="21"/>
              </w:rPr>
              <w:t>资格</w:t>
            </w:r>
            <w:r>
              <w:rPr>
                <w:rFonts w:hint="eastAsia" w:ascii="宋体" w:hAnsi="宋体"/>
                <w:sz w:val="21"/>
                <w:szCs w:val="21"/>
                <w:lang w:val="en-US" w:eastAsia="zh-CN"/>
              </w:rPr>
              <w:t>后审</w:t>
            </w:r>
            <w:r>
              <w:rPr>
                <w:rFonts w:hint="eastAsia" w:ascii="宋体" w:hAnsi="宋体"/>
                <w:sz w:val="21"/>
                <w:szCs w:val="21"/>
              </w:rPr>
              <w:t xml:space="preserve">           </w:t>
            </w:r>
          </w:p>
        </w:tc>
      </w:tr>
      <w:tr w14:paraId="60AFFE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58" w:type="pct"/>
            <w:noWrap w:val="0"/>
            <w:vAlign w:val="center"/>
          </w:tcPr>
          <w:p w14:paraId="3D98DBE4">
            <w:pPr>
              <w:spacing w:line="380" w:lineRule="exact"/>
              <w:jc w:val="center"/>
              <w:rPr>
                <w:rFonts w:hint="eastAsia" w:ascii="宋体" w:hAnsi="宋体"/>
                <w:sz w:val="21"/>
                <w:szCs w:val="21"/>
              </w:rPr>
            </w:pPr>
            <w:r>
              <w:rPr>
                <w:rFonts w:hint="eastAsia" w:ascii="宋体" w:hAnsi="宋体"/>
                <w:sz w:val="21"/>
                <w:szCs w:val="21"/>
              </w:rPr>
              <w:t>1.4.1.2</w:t>
            </w:r>
          </w:p>
        </w:tc>
        <w:tc>
          <w:tcPr>
            <w:tcW w:w="936" w:type="pct"/>
            <w:noWrap w:val="0"/>
            <w:vAlign w:val="center"/>
          </w:tcPr>
          <w:p w14:paraId="0C7F7037">
            <w:pPr>
              <w:spacing w:line="380" w:lineRule="exact"/>
              <w:jc w:val="center"/>
              <w:rPr>
                <w:rFonts w:hint="eastAsia" w:ascii="宋体" w:hAnsi="宋体"/>
                <w:sz w:val="21"/>
                <w:szCs w:val="21"/>
              </w:rPr>
            </w:pPr>
            <w:r>
              <w:rPr>
                <w:rFonts w:hint="eastAsia" w:ascii="宋体" w:hAnsi="宋体"/>
                <w:sz w:val="21"/>
                <w:szCs w:val="21"/>
              </w:rPr>
              <w:t>投标人资质条件、能力和信誉</w:t>
            </w:r>
          </w:p>
        </w:tc>
        <w:tc>
          <w:tcPr>
            <w:tcW w:w="3505" w:type="pct"/>
            <w:noWrap w:val="0"/>
            <w:vAlign w:val="center"/>
          </w:tcPr>
          <w:p w14:paraId="644B0EE2">
            <w:pPr>
              <w:spacing w:line="380" w:lineRule="exact"/>
              <w:jc w:val="left"/>
              <w:rPr>
                <w:rFonts w:hint="eastAsia" w:ascii="宋体" w:hAnsi="宋体" w:eastAsia="宋体" w:cs="Times New Roman"/>
                <w:sz w:val="21"/>
                <w:szCs w:val="21"/>
                <w:highlight w:val="none"/>
                <w:lang w:val="en-US" w:eastAsia="zh-CN"/>
              </w:rPr>
            </w:pPr>
            <w:r>
              <w:rPr>
                <w:rFonts w:hint="eastAsia" w:ascii="宋体" w:hAnsi="宋体" w:eastAsia="宋体" w:cs="Times New Roman"/>
                <w:sz w:val="21"/>
                <w:szCs w:val="21"/>
                <w:highlight w:val="none"/>
                <w:lang w:val="en-US" w:eastAsia="zh-CN"/>
              </w:rPr>
              <w:t>①具备独立法人资格，具有有效的营业执照，具有履行合同所必需的设备和专业技术能力。</w:t>
            </w:r>
          </w:p>
          <w:p w14:paraId="70005B1A">
            <w:pPr>
              <w:spacing w:line="380" w:lineRule="exact"/>
              <w:jc w:val="left"/>
              <w:rPr>
                <w:rFonts w:hint="eastAsia" w:ascii="宋体" w:hAnsi="宋体"/>
                <w:sz w:val="21"/>
                <w:szCs w:val="21"/>
              </w:rPr>
            </w:pPr>
            <w:r>
              <w:rPr>
                <w:rFonts w:hint="eastAsia" w:ascii="宋体" w:hAnsi="宋体" w:eastAsia="宋体" w:cs="Times New Roman"/>
                <w:sz w:val="21"/>
                <w:szCs w:val="21"/>
                <w:highlight w:val="none"/>
                <w:lang w:val="en-US" w:eastAsia="zh-CN"/>
              </w:rPr>
              <w:t>②报名时须上传有效的营业执照副本、银行基本户开户证明或基本存款账户信息相关复印件、单位法人证明复印件并加盖单位公章、单位法人本人不能到场的还应出具加盖单位公章的法定代表人授权委托书、保证金打款凭证电子档，并在现场交付以上纸质档资料。</w:t>
            </w:r>
          </w:p>
        </w:tc>
      </w:tr>
      <w:tr w14:paraId="4F998B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jc w:val="center"/>
        </w:trPr>
        <w:tc>
          <w:tcPr>
            <w:tcW w:w="558" w:type="pct"/>
            <w:noWrap w:val="0"/>
            <w:vAlign w:val="center"/>
          </w:tcPr>
          <w:p w14:paraId="1CC68BB8">
            <w:pPr>
              <w:spacing w:line="380" w:lineRule="exact"/>
              <w:jc w:val="center"/>
              <w:rPr>
                <w:rFonts w:hint="eastAsia" w:ascii="宋体" w:hAnsi="宋体"/>
                <w:sz w:val="21"/>
                <w:szCs w:val="21"/>
              </w:rPr>
            </w:pPr>
            <w:r>
              <w:rPr>
                <w:rFonts w:hint="eastAsia" w:ascii="宋体" w:hAnsi="宋体"/>
                <w:sz w:val="21"/>
                <w:szCs w:val="21"/>
              </w:rPr>
              <w:t>1.4.2</w:t>
            </w:r>
          </w:p>
        </w:tc>
        <w:tc>
          <w:tcPr>
            <w:tcW w:w="936" w:type="pct"/>
            <w:noWrap w:val="0"/>
            <w:vAlign w:val="center"/>
          </w:tcPr>
          <w:p w14:paraId="5114FA3C">
            <w:pPr>
              <w:spacing w:line="380" w:lineRule="exact"/>
              <w:jc w:val="center"/>
              <w:rPr>
                <w:rFonts w:hint="eastAsia" w:ascii="宋体" w:hAnsi="宋体"/>
                <w:sz w:val="21"/>
                <w:szCs w:val="21"/>
              </w:rPr>
            </w:pPr>
            <w:r>
              <w:rPr>
                <w:rFonts w:hint="eastAsia" w:ascii="宋体" w:hAnsi="宋体"/>
                <w:sz w:val="21"/>
                <w:szCs w:val="21"/>
              </w:rPr>
              <w:t>是否接受联合体投标</w:t>
            </w:r>
          </w:p>
        </w:tc>
        <w:tc>
          <w:tcPr>
            <w:tcW w:w="3505" w:type="pct"/>
            <w:noWrap w:val="0"/>
            <w:vAlign w:val="center"/>
          </w:tcPr>
          <w:p w14:paraId="581F3366">
            <w:pPr>
              <w:spacing w:line="380" w:lineRule="exact"/>
              <w:rPr>
                <w:rFonts w:hint="eastAsia" w:ascii="宋体" w:hAnsi="宋体"/>
                <w:sz w:val="21"/>
                <w:szCs w:val="21"/>
              </w:rPr>
            </w:pPr>
            <w:r>
              <w:rPr>
                <w:rFonts w:hint="eastAsia" w:ascii="宋体" w:hAnsi="宋体"/>
                <w:sz w:val="21"/>
                <w:szCs w:val="21"/>
              </w:rPr>
              <w:t>以上标段不接受联合体投标。</w:t>
            </w:r>
          </w:p>
        </w:tc>
      </w:tr>
      <w:tr w14:paraId="145BCB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558" w:type="pct"/>
            <w:noWrap w:val="0"/>
            <w:vAlign w:val="center"/>
          </w:tcPr>
          <w:p w14:paraId="4E6534FE">
            <w:pPr>
              <w:spacing w:line="380" w:lineRule="exact"/>
              <w:jc w:val="center"/>
              <w:rPr>
                <w:rFonts w:hint="eastAsia" w:ascii="宋体" w:hAnsi="宋体"/>
                <w:sz w:val="21"/>
                <w:szCs w:val="21"/>
              </w:rPr>
            </w:pPr>
            <w:r>
              <w:rPr>
                <w:rFonts w:hint="eastAsia" w:ascii="宋体" w:hAnsi="宋体"/>
                <w:sz w:val="21"/>
                <w:szCs w:val="21"/>
              </w:rPr>
              <w:t>1.</w:t>
            </w:r>
            <w:r>
              <w:rPr>
                <w:rFonts w:hint="eastAsia" w:ascii="宋体" w:hAnsi="宋体"/>
                <w:sz w:val="21"/>
                <w:szCs w:val="21"/>
                <w:lang w:val="en-US" w:eastAsia="zh-CN"/>
              </w:rPr>
              <w:t>5</w:t>
            </w:r>
          </w:p>
        </w:tc>
        <w:tc>
          <w:tcPr>
            <w:tcW w:w="936" w:type="pct"/>
            <w:noWrap w:val="0"/>
            <w:vAlign w:val="center"/>
          </w:tcPr>
          <w:p w14:paraId="7F847551">
            <w:pPr>
              <w:spacing w:line="380" w:lineRule="exact"/>
              <w:jc w:val="center"/>
              <w:rPr>
                <w:rFonts w:hint="eastAsia" w:ascii="宋体" w:hAnsi="宋体"/>
                <w:sz w:val="21"/>
                <w:szCs w:val="21"/>
              </w:rPr>
            </w:pPr>
            <w:r>
              <w:rPr>
                <w:rFonts w:hint="eastAsia" w:ascii="宋体" w:hAnsi="宋体"/>
                <w:sz w:val="21"/>
                <w:szCs w:val="21"/>
              </w:rPr>
              <w:t>踏勘现场</w:t>
            </w:r>
          </w:p>
        </w:tc>
        <w:tc>
          <w:tcPr>
            <w:tcW w:w="3505" w:type="pct"/>
            <w:noWrap w:val="0"/>
            <w:vAlign w:val="center"/>
          </w:tcPr>
          <w:p w14:paraId="4EF53068">
            <w:pPr>
              <w:spacing w:line="380" w:lineRule="exact"/>
              <w:rPr>
                <w:rFonts w:hint="default" w:ascii="宋体" w:hAnsi="宋体"/>
                <w:sz w:val="21"/>
                <w:szCs w:val="21"/>
                <w:lang w:val="en-US"/>
              </w:rPr>
            </w:pPr>
            <w:r>
              <w:rPr>
                <w:rFonts w:hint="eastAsia" w:ascii="宋体" w:hAnsi="宋体"/>
                <w:sz w:val="21"/>
                <w:szCs w:val="21"/>
                <w:lang w:val="en-US" w:eastAsia="zh-CN"/>
              </w:rPr>
              <w:t>自行组织踏勘</w:t>
            </w:r>
          </w:p>
        </w:tc>
      </w:tr>
      <w:tr w14:paraId="2D8D89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558" w:type="pct"/>
            <w:noWrap w:val="0"/>
            <w:vAlign w:val="center"/>
          </w:tcPr>
          <w:p w14:paraId="64019CAE">
            <w:pPr>
              <w:spacing w:line="380" w:lineRule="exact"/>
              <w:jc w:val="center"/>
              <w:rPr>
                <w:rFonts w:hint="eastAsia" w:ascii="宋体" w:hAnsi="宋体"/>
                <w:sz w:val="21"/>
                <w:szCs w:val="21"/>
              </w:rPr>
            </w:pPr>
            <w:r>
              <w:rPr>
                <w:rFonts w:hint="eastAsia" w:ascii="宋体" w:hAnsi="宋体"/>
                <w:sz w:val="21"/>
                <w:szCs w:val="21"/>
              </w:rPr>
              <w:t>2.1</w:t>
            </w:r>
          </w:p>
        </w:tc>
        <w:tc>
          <w:tcPr>
            <w:tcW w:w="936" w:type="pct"/>
            <w:noWrap w:val="0"/>
            <w:vAlign w:val="center"/>
          </w:tcPr>
          <w:p w14:paraId="05AC2F1C">
            <w:pPr>
              <w:spacing w:line="380" w:lineRule="exact"/>
              <w:jc w:val="center"/>
              <w:rPr>
                <w:rFonts w:hint="eastAsia" w:ascii="宋体" w:hAnsi="宋体"/>
                <w:sz w:val="21"/>
                <w:szCs w:val="21"/>
              </w:rPr>
            </w:pPr>
            <w:r>
              <w:rPr>
                <w:rFonts w:hint="eastAsia" w:ascii="宋体" w:hAnsi="宋体"/>
                <w:sz w:val="21"/>
                <w:szCs w:val="21"/>
              </w:rPr>
              <w:t>构成招标文件的其他材料</w:t>
            </w:r>
          </w:p>
        </w:tc>
        <w:tc>
          <w:tcPr>
            <w:tcW w:w="3505" w:type="pct"/>
            <w:noWrap w:val="0"/>
            <w:vAlign w:val="center"/>
          </w:tcPr>
          <w:p w14:paraId="6E6953CC">
            <w:pPr>
              <w:spacing w:line="380" w:lineRule="exact"/>
              <w:jc w:val="center"/>
              <w:rPr>
                <w:rFonts w:hint="default" w:ascii="宋体" w:hAnsi="宋体" w:eastAsia="宋体"/>
                <w:sz w:val="21"/>
                <w:szCs w:val="21"/>
                <w:lang w:val="en-US" w:eastAsia="zh-CN"/>
              </w:rPr>
            </w:pPr>
            <w:r>
              <w:rPr>
                <w:rFonts w:hint="eastAsia" w:ascii="宋体" w:hAnsi="宋体"/>
                <w:sz w:val="21"/>
                <w:szCs w:val="21"/>
                <w:lang w:val="en-US" w:eastAsia="zh-CN"/>
              </w:rPr>
              <w:t>设计说明</w:t>
            </w:r>
          </w:p>
        </w:tc>
      </w:tr>
      <w:tr w14:paraId="425AFC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558" w:type="pct"/>
            <w:noWrap w:val="0"/>
            <w:vAlign w:val="center"/>
          </w:tcPr>
          <w:p w14:paraId="47C06C8B">
            <w:pPr>
              <w:spacing w:line="380" w:lineRule="exact"/>
              <w:jc w:val="center"/>
              <w:rPr>
                <w:rFonts w:hint="eastAsia" w:ascii="宋体" w:hAnsi="宋体"/>
                <w:color w:val="auto"/>
                <w:sz w:val="21"/>
                <w:szCs w:val="21"/>
              </w:rPr>
            </w:pPr>
            <w:r>
              <w:rPr>
                <w:rFonts w:hint="eastAsia" w:ascii="宋体" w:hAnsi="宋体"/>
                <w:color w:val="auto"/>
                <w:sz w:val="21"/>
                <w:szCs w:val="21"/>
              </w:rPr>
              <w:t>2.2.1</w:t>
            </w:r>
          </w:p>
        </w:tc>
        <w:tc>
          <w:tcPr>
            <w:tcW w:w="936" w:type="pct"/>
            <w:noWrap w:val="0"/>
            <w:vAlign w:val="center"/>
          </w:tcPr>
          <w:p w14:paraId="6CE14DA7">
            <w:pPr>
              <w:spacing w:line="380" w:lineRule="exact"/>
              <w:jc w:val="center"/>
              <w:rPr>
                <w:rFonts w:hint="default" w:ascii="宋体" w:hAnsi="宋体" w:eastAsia="宋体"/>
                <w:color w:val="auto"/>
                <w:sz w:val="21"/>
                <w:szCs w:val="21"/>
                <w:lang w:val="en-US" w:eastAsia="zh-CN"/>
              </w:rPr>
            </w:pPr>
            <w:r>
              <w:rPr>
                <w:rFonts w:hint="eastAsia" w:ascii="宋体" w:hAnsi="宋体"/>
                <w:color w:val="auto"/>
                <w:sz w:val="21"/>
                <w:szCs w:val="21"/>
                <w:lang w:val="en-US" w:eastAsia="zh-CN"/>
              </w:rPr>
              <w:t>对招标文件提出澄清或疑问（问题）</w:t>
            </w:r>
          </w:p>
        </w:tc>
        <w:tc>
          <w:tcPr>
            <w:tcW w:w="3505" w:type="pct"/>
            <w:noWrap w:val="0"/>
            <w:vAlign w:val="center"/>
          </w:tcPr>
          <w:p w14:paraId="5C8CE42A">
            <w:pPr>
              <w:pStyle w:val="15"/>
              <w:ind w:left="0" w:leftChars="0" w:firstLine="0" w:firstLineChars="0"/>
              <w:rPr>
                <w:rFonts w:hint="default" w:ascii="宋体" w:hAnsi="宋体" w:eastAsia="宋体" w:cs="Times New Roman"/>
                <w:color w:val="auto"/>
                <w:kern w:val="2"/>
                <w:sz w:val="21"/>
                <w:szCs w:val="21"/>
                <w:highlight w:val="none"/>
                <w:u w:val="single"/>
                <w:lang w:val="en-US" w:eastAsia="zh-CN" w:bidi="ar-SA"/>
              </w:rPr>
            </w:pPr>
            <w:r>
              <w:rPr>
                <w:rFonts w:hint="eastAsia" w:ascii="宋体" w:hAnsi="宋体" w:eastAsia="宋体" w:cs="Times New Roman"/>
                <w:color w:val="auto"/>
                <w:kern w:val="2"/>
                <w:sz w:val="21"/>
                <w:szCs w:val="21"/>
                <w:highlight w:val="none"/>
                <w:lang w:val="en-US" w:eastAsia="zh-CN" w:bidi="ar-SA"/>
              </w:rPr>
              <w:t>时间：</w:t>
            </w:r>
            <w:r>
              <w:rPr>
                <w:rFonts w:hint="eastAsia" w:ascii="宋体" w:hAnsi="宋体" w:eastAsia="宋体" w:cs="Times New Roman"/>
                <w:color w:val="auto"/>
                <w:kern w:val="2"/>
                <w:sz w:val="21"/>
                <w:szCs w:val="21"/>
                <w:highlight w:val="none"/>
                <w:u w:val="single"/>
                <w:lang w:val="en-US" w:eastAsia="zh-CN" w:bidi="ar-SA"/>
              </w:rPr>
              <w:t>2025年12月30日-2026年1月7日</w:t>
            </w:r>
          </w:p>
          <w:p w14:paraId="66CCDC29">
            <w:pPr>
              <w:pStyle w:val="15"/>
              <w:ind w:left="0" w:leftChars="0" w:firstLine="0" w:firstLineChars="0"/>
              <w:rPr>
                <w:rFonts w:hint="eastAsia" w:ascii="宋体" w:hAnsi="宋体" w:eastAsia="宋体" w:cs="Times New Roman"/>
                <w:color w:val="auto"/>
                <w:kern w:val="2"/>
                <w:sz w:val="21"/>
                <w:szCs w:val="21"/>
                <w:highlight w:val="none"/>
                <w:u w:val="single"/>
                <w:lang w:val="en-US" w:eastAsia="zh-CN" w:bidi="ar-SA"/>
              </w:rPr>
            </w:pPr>
            <w:r>
              <w:rPr>
                <w:rFonts w:hint="eastAsia" w:ascii="宋体" w:hAnsi="宋体" w:eastAsia="宋体" w:cs="Times New Roman"/>
                <w:color w:val="auto"/>
                <w:kern w:val="2"/>
                <w:sz w:val="21"/>
                <w:szCs w:val="21"/>
                <w:highlight w:val="none"/>
                <w:u w:val="none"/>
                <w:lang w:val="en-US" w:eastAsia="zh-CN" w:bidi="ar-SA"/>
              </w:rPr>
              <w:t>方式：</w:t>
            </w:r>
            <w:r>
              <w:rPr>
                <w:rFonts w:hint="eastAsia" w:ascii="宋体" w:hAnsi="宋体" w:eastAsia="宋体" w:cs="Times New Roman"/>
                <w:color w:val="auto"/>
                <w:kern w:val="2"/>
                <w:sz w:val="21"/>
                <w:szCs w:val="21"/>
                <w:highlight w:val="none"/>
                <w:u w:val="single"/>
                <w:lang w:val="en-US" w:eastAsia="zh-CN" w:bidi="ar-SA"/>
              </w:rPr>
              <w:t>各潜在投标人对招标文件如有疑问，可以致电湘潭县农村产权交易中心。</w:t>
            </w:r>
          </w:p>
          <w:p w14:paraId="56706AED">
            <w:pPr>
              <w:pStyle w:val="15"/>
              <w:ind w:left="0" w:leftChars="0" w:firstLine="0" w:firstLineChars="0"/>
              <w:rPr>
                <w:rFonts w:hint="default"/>
                <w:color w:val="auto"/>
                <w:sz w:val="21"/>
                <w:szCs w:val="21"/>
                <w:highlight w:val="none"/>
                <w:lang w:val="en-US" w:eastAsia="zh-CN"/>
              </w:rPr>
            </w:pPr>
            <w:r>
              <w:rPr>
                <w:rFonts w:hint="eastAsia" w:ascii="宋体" w:hAnsi="宋体" w:eastAsia="宋体" w:cs="Times New Roman"/>
                <w:color w:val="auto"/>
                <w:kern w:val="2"/>
                <w:sz w:val="21"/>
                <w:szCs w:val="21"/>
                <w:highlight w:val="none"/>
                <w:u w:val="single"/>
                <w:lang w:val="en-US" w:eastAsia="zh-CN" w:bidi="ar-SA"/>
              </w:rPr>
              <w:t>联系电话：0731-52806688</w:t>
            </w:r>
          </w:p>
        </w:tc>
      </w:tr>
      <w:tr w14:paraId="15C7E8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558" w:type="pct"/>
            <w:noWrap w:val="0"/>
            <w:vAlign w:val="center"/>
          </w:tcPr>
          <w:p w14:paraId="6D5EAFF5">
            <w:pPr>
              <w:jc w:val="center"/>
              <w:rPr>
                <w:rFonts w:hint="default" w:ascii="宋体" w:hAnsi="宋体" w:eastAsia="宋体"/>
                <w:color w:val="auto"/>
                <w:sz w:val="21"/>
                <w:szCs w:val="21"/>
                <w:lang w:val="en-US" w:eastAsia="zh-CN"/>
              </w:rPr>
            </w:pPr>
            <w:r>
              <w:rPr>
                <w:rFonts w:hint="eastAsia" w:ascii="宋体" w:hAnsi="宋体"/>
                <w:color w:val="auto"/>
                <w:sz w:val="21"/>
                <w:szCs w:val="21"/>
                <w:lang w:val="en-US" w:eastAsia="zh-CN"/>
              </w:rPr>
              <w:t>2.2.2</w:t>
            </w:r>
          </w:p>
        </w:tc>
        <w:tc>
          <w:tcPr>
            <w:tcW w:w="936" w:type="pct"/>
            <w:noWrap w:val="0"/>
            <w:vAlign w:val="center"/>
          </w:tcPr>
          <w:p w14:paraId="1861A249">
            <w:pPr>
              <w:jc w:val="center"/>
              <w:rPr>
                <w:rFonts w:hint="default" w:ascii="宋体" w:hAnsi="宋体" w:eastAsia="宋体"/>
                <w:color w:val="auto"/>
                <w:sz w:val="21"/>
                <w:szCs w:val="21"/>
                <w:lang w:val="en-US" w:eastAsia="zh-CN"/>
              </w:rPr>
            </w:pPr>
            <w:r>
              <w:rPr>
                <w:rFonts w:hint="eastAsia" w:ascii="宋体" w:hAnsi="宋体"/>
                <w:color w:val="auto"/>
                <w:sz w:val="21"/>
                <w:szCs w:val="21"/>
                <w:lang w:val="en-US" w:eastAsia="zh-CN"/>
              </w:rPr>
              <w:t>提出异议</w:t>
            </w:r>
          </w:p>
        </w:tc>
        <w:tc>
          <w:tcPr>
            <w:tcW w:w="3505" w:type="pct"/>
            <w:noWrap w:val="0"/>
            <w:vAlign w:val="center"/>
          </w:tcPr>
          <w:p w14:paraId="54831462">
            <w:pPr>
              <w:spacing w:line="380" w:lineRule="exact"/>
              <w:rPr>
                <w:rFonts w:hint="eastAsia" w:ascii="宋体" w:hAnsi="宋体"/>
                <w:color w:val="auto"/>
                <w:sz w:val="21"/>
                <w:szCs w:val="21"/>
                <w:u w:val="single"/>
                <w:lang w:val="en-US" w:eastAsia="zh-CN"/>
              </w:rPr>
            </w:pPr>
            <w:r>
              <w:rPr>
                <w:rFonts w:hint="eastAsia" w:ascii="宋体" w:hAnsi="宋体"/>
                <w:color w:val="auto"/>
                <w:sz w:val="21"/>
                <w:szCs w:val="21"/>
                <w:lang w:val="en-US" w:eastAsia="zh-CN"/>
              </w:rPr>
              <w:t>截止时间：</w:t>
            </w:r>
            <w:r>
              <w:rPr>
                <w:rFonts w:hint="eastAsia" w:ascii="宋体" w:hAnsi="宋体" w:cs="Times New Roman"/>
                <w:color w:val="auto"/>
                <w:kern w:val="2"/>
                <w:sz w:val="21"/>
                <w:szCs w:val="21"/>
                <w:u w:val="single"/>
                <w:lang w:val="en-US" w:eastAsia="zh-CN" w:bidi="ar-SA"/>
              </w:rPr>
              <w:t>2026</w:t>
            </w:r>
            <w:r>
              <w:rPr>
                <w:rFonts w:hint="eastAsia" w:ascii="宋体" w:hAnsi="宋体" w:eastAsia="宋体" w:cs="Times New Roman"/>
                <w:color w:val="auto"/>
                <w:kern w:val="2"/>
                <w:sz w:val="21"/>
                <w:szCs w:val="21"/>
                <w:u w:val="single"/>
                <w:lang w:val="en-US" w:eastAsia="zh-CN" w:bidi="ar-SA"/>
              </w:rPr>
              <w:t>年</w:t>
            </w:r>
            <w:r>
              <w:rPr>
                <w:rFonts w:hint="eastAsia" w:ascii="宋体" w:hAnsi="宋体" w:cs="Times New Roman"/>
                <w:color w:val="auto"/>
                <w:kern w:val="2"/>
                <w:sz w:val="21"/>
                <w:szCs w:val="21"/>
                <w:u w:val="single"/>
                <w:lang w:val="en-US" w:eastAsia="zh-CN" w:bidi="ar-SA"/>
              </w:rPr>
              <w:t>1</w:t>
            </w:r>
            <w:r>
              <w:rPr>
                <w:rFonts w:hint="eastAsia" w:ascii="宋体" w:hAnsi="宋体" w:eastAsia="宋体" w:cs="Times New Roman"/>
                <w:color w:val="auto"/>
                <w:kern w:val="2"/>
                <w:sz w:val="21"/>
                <w:szCs w:val="21"/>
                <w:u w:val="single"/>
                <w:lang w:val="en-US" w:eastAsia="zh-CN" w:bidi="ar-SA"/>
              </w:rPr>
              <w:t>月</w:t>
            </w:r>
            <w:r>
              <w:rPr>
                <w:rFonts w:hint="eastAsia" w:ascii="宋体" w:hAnsi="宋体" w:cs="Times New Roman"/>
                <w:color w:val="auto"/>
                <w:kern w:val="2"/>
                <w:sz w:val="21"/>
                <w:szCs w:val="21"/>
                <w:u w:val="single"/>
                <w:lang w:val="en-US" w:eastAsia="zh-CN" w:bidi="ar-SA"/>
              </w:rPr>
              <w:t>7</w:t>
            </w:r>
            <w:r>
              <w:rPr>
                <w:rFonts w:hint="eastAsia" w:ascii="宋体" w:hAnsi="宋体" w:eastAsia="宋体" w:cs="Times New Roman"/>
                <w:color w:val="auto"/>
                <w:kern w:val="2"/>
                <w:sz w:val="21"/>
                <w:szCs w:val="21"/>
                <w:u w:val="single"/>
                <w:lang w:val="en-US" w:eastAsia="zh-CN" w:bidi="ar-SA"/>
              </w:rPr>
              <w:t>日</w:t>
            </w:r>
            <w:r>
              <w:rPr>
                <w:rFonts w:hint="eastAsia" w:ascii="宋体" w:hAnsi="宋体" w:cs="Times New Roman"/>
                <w:color w:val="auto"/>
                <w:kern w:val="2"/>
                <w:sz w:val="21"/>
                <w:szCs w:val="21"/>
                <w:u w:val="single"/>
                <w:lang w:val="en-US" w:eastAsia="zh-CN" w:bidi="ar-SA"/>
              </w:rPr>
              <w:t>17时00分前</w:t>
            </w:r>
            <w:r>
              <w:rPr>
                <w:rFonts w:hint="eastAsia" w:ascii="宋体" w:hAnsi="宋体"/>
                <w:color w:val="auto"/>
                <w:sz w:val="21"/>
                <w:szCs w:val="21"/>
                <w:u w:val="single"/>
                <w:lang w:val="en-US" w:eastAsia="zh-CN"/>
              </w:rPr>
              <w:t xml:space="preserve">  </w:t>
            </w:r>
          </w:p>
          <w:p w14:paraId="06821A87">
            <w:pPr>
              <w:spacing w:line="380" w:lineRule="exact"/>
              <w:rPr>
                <w:rFonts w:hint="default" w:ascii="宋体" w:hAnsi="宋体" w:eastAsia="宋体"/>
                <w:color w:val="auto"/>
                <w:sz w:val="21"/>
                <w:szCs w:val="21"/>
                <w:lang w:val="en-US" w:eastAsia="zh-CN"/>
              </w:rPr>
            </w:pPr>
            <w:r>
              <w:rPr>
                <w:rFonts w:hint="eastAsia" w:ascii="宋体" w:hAnsi="宋体"/>
                <w:color w:val="auto"/>
                <w:sz w:val="21"/>
                <w:szCs w:val="21"/>
                <w:lang w:val="en-US" w:eastAsia="zh-CN"/>
              </w:rPr>
              <w:t>方式：</w:t>
            </w:r>
            <w:r>
              <w:rPr>
                <w:rFonts w:hint="eastAsia" w:ascii="宋体" w:hAnsi="宋体"/>
                <w:color w:val="auto"/>
                <w:sz w:val="21"/>
                <w:szCs w:val="21"/>
                <w:u w:val="single"/>
                <w:lang w:val="en-US" w:eastAsia="zh-CN"/>
              </w:rPr>
              <w:t xml:space="preserve"> 潜在投标人对招标文件有异议可在公式期内以书面形式提交异议文件（须加盖公章）；各投标人对评审结果有异议可以书面申请或现场问询提出；</w:t>
            </w:r>
          </w:p>
        </w:tc>
      </w:tr>
      <w:tr w14:paraId="036DA3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558" w:type="pct"/>
            <w:noWrap w:val="0"/>
            <w:vAlign w:val="center"/>
          </w:tcPr>
          <w:p w14:paraId="27E4A7D1">
            <w:pPr>
              <w:spacing w:line="380" w:lineRule="exact"/>
              <w:jc w:val="center"/>
              <w:rPr>
                <w:rFonts w:hint="eastAsia" w:ascii="宋体" w:hAnsi="宋体"/>
                <w:sz w:val="21"/>
                <w:szCs w:val="21"/>
              </w:rPr>
            </w:pPr>
            <w:r>
              <w:rPr>
                <w:rFonts w:hint="eastAsia" w:ascii="宋体" w:hAnsi="宋体"/>
                <w:sz w:val="21"/>
                <w:szCs w:val="21"/>
              </w:rPr>
              <w:t>3.1</w:t>
            </w:r>
          </w:p>
        </w:tc>
        <w:tc>
          <w:tcPr>
            <w:tcW w:w="936" w:type="pct"/>
            <w:noWrap w:val="0"/>
            <w:vAlign w:val="center"/>
          </w:tcPr>
          <w:p w14:paraId="197400A3">
            <w:pPr>
              <w:spacing w:line="380" w:lineRule="exact"/>
              <w:jc w:val="center"/>
              <w:rPr>
                <w:rFonts w:hint="eastAsia" w:ascii="宋体" w:hAnsi="宋体"/>
                <w:sz w:val="21"/>
                <w:szCs w:val="21"/>
              </w:rPr>
            </w:pPr>
            <w:r>
              <w:rPr>
                <w:rFonts w:hint="eastAsia" w:ascii="宋体" w:hAnsi="宋体"/>
                <w:sz w:val="21"/>
                <w:szCs w:val="21"/>
              </w:rPr>
              <w:t>构成投标文件的其他材料</w:t>
            </w:r>
          </w:p>
        </w:tc>
        <w:tc>
          <w:tcPr>
            <w:tcW w:w="3505" w:type="pct"/>
            <w:noWrap w:val="0"/>
            <w:vAlign w:val="center"/>
          </w:tcPr>
          <w:p w14:paraId="42F1BC46">
            <w:pPr>
              <w:spacing w:line="380" w:lineRule="exact"/>
              <w:jc w:val="center"/>
              <w:rPr>
                <w:rFonts w:hint="eastAsia" w:ascii="宋体" w:hAnsi="宋体"/>
                <w:sz w:val="21"/>
                <w:szCs w:val="21"/>
              </w:rPr>
            </w:pPr>
            <w:r>
              <w:rPr>
                <w:rFonts w:hint="eastAsia" w:ascii="宋体" w:hAnsi="宋体"/>
                <w:sz w:val="21"/>
                <w:szCs w:val="21"/>
                <w:lang w:val="en-US" w:eastAsia="zh-CN"/>
              </w:rPr>
              <w:t xml:space="preserve">报价函 </w:t>
            </w:r>
          </w:p>
        </w:tc>
      </w:tr>
      <w:tr w14:paraId="2BD8EE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558" w:type="pct"/>
            <w:noWrap w:val="0"/>
            <w:vAlign w:val="center"/>
          </w:tcPr>
          <w:p w14:paraId="3772E4A7">
            <w:pPr>
              <w:spacing w:line="380" w:lineRule="exact"/>
              <w:jc w:val="center"/>
              <w:rPr>
                <w:rFonts w:hint="eastAsia" w:ascii="宋体" w:hAnsi="宋体"/>
                <w:sz w:val="21"/>
                <w:szCs w:val="21"/>
              </w:rPr>
            </w:pPr>
            <w:r>
              <w:rPr>
                <w:rFonts w:hint="eastAsia" w:ascii="宋体" w:hAnsi="宋体"/>
                <w:sz w:val="21"/>
                <w:szCs w:val="21"/>
              </w:rPr>
              <w:t>3.</w:t>
            </w:r>
            <w:r>
              <w:rPr>
                <w:rFonts w:hint="eastAsia" w:ascii="宋体" w:hAnsi="宋体"/>
                <w:sz w:val="21"/>
                <w:szCs w:val="21"/>
                <w:lang w:val="en-US" w:eastAsia="zh-CN"/>
              </w:rPr>
              <w:t>2</w:t>
            </w:r>
          </w:p>
        </w:tc>
        <w:tc>
          <w:tcPr>
            <w:tcW w:w="936" w:type="pct"/>
            <w:noWrap w:val="0"/>
            <w:vAlign w:val="center"/>
          </w:tcPr>
          <w:p w14:paraId="75996FFE">
            <w:pPr>
              <w:spacing w:line="380" w:lineRule="exact"/>
              <w:jc w:val="center"/>
              <w:rPr>
                <w:rFonts w:hint="eastAsia" w:ascii="宋体" w:hAnsi="宋体"/>
                <w:sz w:val="21"/>
                <w:szCs w:val="21"/>
              </w:rPr>
            </w:pPr>
            <w:r>
              <w:rPr>
                <w:rFonts w:hint="eastAsia" w:ascii="宋体" w:hAnsi="宋体"/>
                <w:sz w:val="21"/>
                <w:szCs w:val="21"/>
              </w:rPr>
              <w:t>投标有效期</w:t>
            </w:r>
          </w:p>
        </w:tc>
        <w:tc>
          <w:tcPr>
            <w:tcW w:w="3505" w:type="pct"/>
            <w:noWrap w:val="0"/>
            <w:vAlign w:val="center"/>
          </w:tcPr>
          <w:p w14:paraId="4A22438B">
            <w:pPr>
              <w:spacing w:line="380" w:lineRule="exact"/>
              <w:rPr>
                <w:rFonts w:hint="eastAsia" w:ascii="宋体" w:hAnsi="宋体"/>
                <w:sz w:val="21"/>
                <w:szCs w:val="21"/>
              </w:rPr>
            </w:pPr>
            <w:r>
              <w:rPr>
                <w:rFonts w:hint="eastAsia" w:ascii="宋体" w:hAnsi="宋体"/>
                <w:sz w:val="21"/>
                <w:szCs w:val="21"/>
                <w:u w:val="single"/>
              </w:rPr>
              <w:t xml:space="preserve">  60 </w:t>
            </w:r>
            <w:r>
              <w:rPr>
                <w:rFonts w:hint="eastAsia" w:ascii="宋体" w:hAnsi="宋体"/>
                <w:sz w:val="21"/>
                <w:szCs w:val="21"/>
              </w:rPr>
              <w:t>天，从提交投标文件截止之日起算。</w:t>
            </w:r>
          </w:p>
        </w:tc>
      </w:tr>
      <w:tr w14:paraId="64EAE8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558" w:type="pct"/>
            <w:noWrap w:val="0"/>
            <w:vAlign w:val="center"/>
          </w:tcPr>
          <w:p w14:paraId="11578877">
            <w:pPr>
              <w:spacing w:line="380" w:lineRule="exact"/>
              <w:jc w:val="center"/>
              <w:rPr>
                <w:rFonts w:hint="eastAsia" w:ascii="宋体" w:hAnsi="宋体"/>
                <w:sz w:val="21"/>
                <w:szCs w:val="21"/>
              </w:rPr>
            </w:pPr>
            <w:r>
              <w:rPr>
                <w:rFonts w:hint="eastAsia" w:ascii="宋体" w:hAnsi="宋体"/>
                <w:sz w:val="21"/>
                <w:szCs w:val="21"/>
              </w:rPr>
              <w:t>3.</w:t>
            </w:r>
            <w:r>
              <w:rPr>
                <w:rFonts w:hint="eastAsia" w:ascii="宋体" w:hAnsi="宋体"/>
                <w:sz w:val="21"/>
                <w:szCs w:val="21"/>
                <w:lang w:val="en-US" w:eastAsia="zh-CN"/>
              </w:rPr>
              <w:t>3</w:t>
            </w:r>
          </w:p>
        </w:tc>
        <w:tc>
          <w:tcPr>
            <w:tcW w:w="936" w:type="pct"/>
            <w:noWrap w:val="0"/>
            <w:vAlign w:val="center"/>
          </w:tcPr>
          <w:p w14:paraId="1BA467A8">
            <w:pPr>
              <w:spacing w:line="380" w:lineRule="exact"/>
              <w:jc w:val="center"/>
              <w:rPr>
                <w:rFonts w:hint="eastAsia" w:ascii="宋体" w:hAnsi="宋体"/>
                <w:sz w:val="21"/>
                <w:szCs w:val="21"/>
              </w:rPr>
            </w:pPr>
            <w:r>
              <w:rPr>
                <w:rFonts w:hint="eastAsia" w:ascii="宋体" w:hAnsi="宋体"/>
                <w:sz w:val="21"/>
                <w:szCs w:val="21"/>
              </w:rPr>
              <w:t>投标保证金</w:t>
            </w:r>
          </w:p>
        </w:tc>
        <w:tc>
          <w:tcPr>
            <w:tcW w:w="3505" w:type="pct"/>
            <w:noWrap w:val="0"/>
            <w:vAlign w:val="center"/>
          </w:tcPr>
          <w:p w14:paraId="368460C5">
            <w:pPr>
              <w:spacing w:line="380" w:lineRule="exact"/>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投标保证金提交方式：银行转账、保证保险</w:t>
            </w:r>
          </w:p>
          <w:p w14:paraId="5A0821C4">
            <w:pPr>
              <w:spacing w:line="380" w:lineRule="exact"/>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①银行转账：报名时需要交纳投标保证金：10000元。未中标公司的保证金将在《中标（成交）通知书》发出后，将《退还保证金的函》原件交至湘潭县农村产权交易中心，5个工作日内中心将全额无息退还投标保证金；中标公司的投标保证金在采购合同签订后，请至湘潭县农村产权交易中心备案并递交《退还保证金的函》原件，中心在5个工作日内全额无息退还投标保证金。</w:t>
            </w:r>
          </w:p>
          <w:p w14:paraId="7167D328">
            <w:pPr>
              <w:spacing w:line="380" w:lineRule="exact"/>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（1）退还保证金咨询电话：0731-52836688</w:t>
            </w:r>
          </w:p>
          <w:p w14:paraId="42A7ECE1">
            <w:pPr>
              <w:spacing w:line="380" w:lineRule="exact"/>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（2）保证金开户行：中国农业银行股份有限公司湘潭县支行</w:t>
            </w:r>
          </w:p>
          <w:p w14:paraId="6428360D">
            <w:pPr>
              <w:spacing w:line="380" w:lineRule="exact"/>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（3）保证金账户名称：湘潭县农村产权交易服务有限责任公司保证金专户</w:t>
            </w:r>
          </w:p>
          <w:p w14:paraId="7F48073D">
            <w:pPr>
              <w:spacing w:line="380" w:lineRule="exact"/>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（4）保证金账户账号：18221901040022735</w:t>
            </w:r>
          </w:p>
          <w:p w14:paraId="53A6F767">
            <w:pPr>
              <w:spacing w:line="380" w:lineRule="exact"/>
              <w:jc w:val="left"/>
              <w:rPr>
                <w:rFonts w:hint="default"/>
                <w:sz w:val="21"/>
                <w:szCs w:val="21"/>
                <w:lang w:val="en-US" w:eastAsia="zh-CN"/>
              </w:rPr>
            </w:pPr>
            <w:r>
              <w:rPr>
                <w:rFonts w:hint="default"/>
                <w:sz w:val="21"/>
                <w:szCs w:val="21"/>
                <w:lang w:val="en-US" w:eastAsia="zh-CN"/>
              </w:rPr>
              <w:t>②保函保单：本项目保证金接受银行保函、担保机构的保函、保险机构的保单等非现金交易担保方式，出具的保函、保单，以上传项目所对应的保单、保函凭证为准。</w:t>
            </w:r>
          </w:p>
        </w:tc>
      </w:tr>
      <w:tr w14:paraId="2BD32D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58" w:type="pct"/>
            <w:noWrap w:val="0"/>
            <w:vAlign w:val="center"/>
          </w:tcPr>
          <w:p w14:paraId="7D972CD5">
            <w:pPr>
              <w:spacing w:line="380" w:lineRule="exact"/>
              <w:jc w:val="center"/>
              <w:rPr>
                <w:rFonts w:hint="eastAsia" w:ascii="宋体" w:hAnsi="宋体" w:eastAsia="宋体"/>
                <w:sz w:val="21"/>
                <w:szCs w:val="21"/>
                <w:lang w:val="en-US" w:eastAsia="zh-CN"/>
              </w:rPr>
            </w:pPr>
            <w:r>
              <w:rPr>
                <w:rFonts w:hint="eastAsia" w:ascii="宋体" w:hAnsi="宋体"/>
                <w:sz w:val="21"/>
                <w:szCs w:val="21"/>
              </w:rPr>
              <w:t>3.</w:t>
            </w:r>
            <w:r>
              <w:rPr>
                <w:rFonts w:hint="eastAsia" w:ascii="宋体" w:hAnsi="宋体"/>
                <w:sz w:val="21"/>
                <w:szCs w:val="21"/>
                <w:lang w:val="en-US" w:eastAsia="zh-CN"/>
              </w:rPr>
              <w:t>4</w:t>
            </w:r>
            <w:r>
              <w:rPr>
                <w:rFonts w:hint="eastAsia" w:ascii="宋体" w:hAnsi="宋体"/>
                <w:sz w:val="21"/>
                <w:szCs w:val="21"/>
              </w:rPr>
              <w:t>.</w:t>
            </w:r>
            <w:r>
              <w:rPr>
                <w:rFonts w:hint="eastAsia" w:ascii="宋体" w:hAnsi="宋体"/>
                <w:sz w:val="21"/>
                <w:szCs w:val="21"/>
                <w:lang w:val="en-US" w:eastAsia="zh-CN"/>
              </w:rPr>
              <w:t>1</w:t>
            </w:r>
          </w:p>
        </w:tc>
        <w:tc>
          <w:tcPr>
            <w:tcW w:w="1595" w:type="dxa"/>
            <w:noWrap w:val="0"/>
            <w:vAlign w:val="center"/>
          </w:tcPr>
          <w:p w14:paraId="3EF1D42E">
            <w:pPr>
              <w:spacing w:line="380" w:lineRule="exact"/>
              <w:jc w:val="center"/>
              <w:rPr>
                <w:rFonts w:hint="eastAsia" w:ascii="宋体" w:hAnsi="宋体"/>
                <w:sz w:val="21"/>
                <w:szCs w:val="21"/>
              </w:rPr>
            </w:pPr>
            <w:r>
              <w:rPr>
                <w:rFonts w:hint="eastAsia" w:ascii="宋体" w:hAnsi="宋体"/>
                <w:sz w:val="21"/>
                <w:szCs w:val="21"/>
              </w:rPr>
              <w:t>财务状况要求</w:t>
            </w:r>
          </w:p>
        </w:tc>
        <w:tc>
          <w:tcPr>
            <w:tcW w:w="5973" w:type="dxa"/>
            <w:noWrap w:val="0"/>
            <w:vAlign w:val="center"/>
          </w:tcPr>
          <w:p w14:paraId="1D390FB3">
            <w:pPr>
              <w:spacing w:line="380" w:lineRule="exact"/>
              <w:ind w:left="210" w:leftChars="0" w:hanging="210" w:hangingChars="100"/>
              <w:rPr>
                <w:rFonts w:hint="default" w:ascii="宋体" w:hAnsi="宋体" w:eastAsia="宋体"/>
                <w:sz w:val="21"/>
                <w:szCs w:val="21"/>
                <w:lang w:val="en-US" w:eastAsia="zh-CN"/>
              </w:rPr>
            </w:pPr>
            <w:r>
              <w:rPr>
                <w:rFonts w:hint="eastAsia" w:ascii="宋体" w:hAnsi="宋体"/>
                <w:color w:val="auto"/>
                <w:sz w:val="21"/>
                <w:szCs w:val="21"/>
                <w:highlight w:val="none"/>
                <w:lang w:val="en-US" w:eastAsia="zh-CN"/>
              </w:rPr>
              <w:t>不作要求</w:t>
            </w:r>
          </w:p>
        </w:tc>
      </w:tr>
      <w:tr w14:paraId="129A5F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jc w:val="center"/>
        </w:trPr>
        <w:tc>
          <w:tcPr>
            <w:tcW w:w="558" w:type="pct"/>
            <w:noWrap w:val="0"/>
            <w:vAlign w:val="center"/>
          </w:tcPr>
          <w:p w14:paraId="53ACAEC1">
            <w:pPr>
              <w:spacing w:line="380" w:lineRule="exact"/>
              <w:jc w:val="center"/>
              <w:rPr>
                <w:rFonts w:hint="default" w:ascii="宋体" w:hAnsi="宋体" w:eastAsia="宋体"/>
                <w:sz w:val="21"/>
                <w:szCs w:val="21"/>
                <w:lang w:val="en-US" w:eastAsia="zh-CN"/>
              </w:rPr>
            </w:pPr>
            <w:r>
              <w:rPr>
                <w:rFonts w:hint="eastAsia" w:ascii="宋体" w:hAnsi="宋体"/>
                <w:sz w:val="21"/>
                <w:szCs w:val="21"/>
              </w:rPr>
              <w:t>3.</w:t>
            </w:r>
            <w:r>
              <w:rPr>
                <w:rFonts w:hint="eastAsia" w:ascii="宋体" w:hAnsi="宋体"/>
                <w:sz w:val="21"/>
                <w:szCs w:val="21"/>
                <w:lang w:val="en-US" w:eastAsia="zh-CN"/>
              </w:rPr>
              <w:t>4.2</w:t>
            </w:r>
          </w:p>
        </w:tc>
        <w:tc>
          <w:tcPr>
            <w:tcW w:w="1595" w:type="dxa"/>
            <w:noWrap w:val="0"/>
            <w:vAlign w:val="center"/>
          </w:tcPr>
          <w:p w14:paraId="460B2A05">
            <w:pPr>
              <w:spacing w:line="380" w:lineRule="exact"/>
              <w:jc w:val="center"/>
              <w:rPr>
                <w:rFonts w:hint="eastAsia" w:ascii="宋体" w:hAnsi="宋体" w:eastAsia="宋体"/>
                <w:sz w:val="21"/>
                <w:szCs w:val="21"/>
                <w:highlight w:val="none"/>
                <w:lang w:eastAsia="zh-CN"/>
              </w:rPr>
            </w:pPr>
            <w:r>
              <w:rPr>
                <w:rFonts w:hint="eastAsia" w:ascii="宋体" w:hAnsi="宋体"/>
                <w:sz w:val="21"/>
                <w:szCs w:val="21"/>
                <w:highlight w:val="none"/>
              </w:rPr>
              <w:t>完成的类似项目的年份要求</w:t>
            </w:r>
            <w:r>
              <w:rPr>
                <w:rFonts w:hint="eastAsia" w:ascii="宋体" w:hAnsi="宋体"/>
                <w:sz w:val="21"/>
                <w:szCs w:val="21"/>
                <w:highlight w:val="none"/>
                <w:lang w:eastAsia="zh-CN"/>
              </w:rPr>
              <w:t>（</w:t>
            </w:r>
            <w:r>
              <w:rPr>
                <w:rFonts w:hint="eastAsia" w:ascii="宋体" w:hAnsi="宋体"/>
                <w:sz w:val="21"/>
                <w:szCs w:val="21"/>
                <w:highlight w:val="none"/>
                <w:lang w:val="en-US" w:eastAsia="zh-CN"/>
              </w:rPr>
              <w:t>加分项</w:t>
            </w:r>
            <w:r>
              <w:rPr>
                <w:rFonts w:hint="eastAsia" w:ascii="宋体" w:hAnsi="宋体"/>
                <w:sz w:val="21"/>
                <w:szCs w:val="21"/>
                <w:highlight w:val="none"/>
                <w:lang w:eastAsia="zh-CN"/>
              </w:rPr>
              <w:t>）</w:t>
            </w:r>
          </w:p>
        </w:tc>
        <w:tc>
          <w:tcPr>
            <w:tcW w:w="5973" w:type="dxa"/>
            <w:noWrap w:val="0"/>
            <w:vAlign w:val="center"/>
          </w:tcPr>
          <w:p w14:paraId="5C631486">
            <w:pPr>
              <w:spacing w:line="380" w:lineRule="exact"/>
              <w:rPr>
                <w:rFonts w:hint="default" w:ascii="宋体" w:hAnsi="宋体" w:eastAsia="宋体"/>
                <w:sz w:val="21"/>
                <w:szCs w:val="21"/>
                <w:highlight w:val="none"/>
                <w:lang w:val="en-US" w:eastAsia="zh-CN"/>
              </w:rPr>
            </w:pPr>
            <w:r>
              <w:rPr>
                <w:rFonts w:hint="eastAsia" w:ascii="宋体" w:hAnsi="宋体"/>
                <w:color w:val="auto"/>
                <w:sz w:val="21"/>
                <w:szCs w:val="21"/>
                <w:highlight w:val="none"/>
                <w:lang w:val="en-US" w:eastAsia="zh-CN"/>
              </w:rPr>
              <w:t>不作要求</w:t>
            </w:r>
          </w:p>
        </w:tc>
      </w:tr>
      <w:tr w14:paraId="593635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58" w:type="pct"/>
            <w:noWrap w:val="0"/>
            <w:vAlign w:val="center"/>
          </w:tcPr>
          <w:p w14:paraId="7810EBA5">
            <w:pPr>
              <w:spacing w:line="380" w:lineRule="exact"/>
              <w:jc w:val="center"/>
              <w:rPr>
                <w:rFonts w:hint="default" w:ascii="宋体" w:hAnsi="宋体" w:eastAsia="宋体"/>
                <w:sz w:val="21"/>
                <w:szCs w:val="21"/>
                <w:lang w:val="en-US" w:eastAsia="zh-CN"/>
              </w:rPr>
            </w:pPr>
            <w:r>
              <w:rPr>
                <w:rFonts w:hint="eastAsia" w:ascii="宋体" w:hAnsi="宋体"/>
                <w:sz w:val="21"/>
                <w:szCs w:val="21"/>
              </w:rPr>
              <w:t>3.</w:t>
            </w:r>
            <w:r>
              <w:rPr>
                <w:rFonts w:hint="eastAsia" w:ascii="宋体" w:hAnsi="宋体"/>
                <w:sz w:val="21"/>
                <w:szCs w:val="21"/>
                <w:lang w:val="en-US" w:eastAsia="zh-CN"/>
              </w:rPr>
              <w:t>4.3</w:t>
            </w:r>
          </w:p>
        </w:tc>
        <w:tc>
          <w:tcPr>
            <w:tcW w:w="936" w:type="pct"/>
            <w:noWrap w:val="0"/>
            <w:vAlign w:val="center"/>
          </w:tcPr>
          <w:p w14:paraId="0172318C">
            <w:pPr>
              <w:spacing w:line="380" w:lineRule="exact"/>
              <w:jc w:val="center"/>
              <w:rPr>
                <w:rFonts w:hint="eastAsia" w:ascii="宋体" w:hAnsi="宋体"/>
                <w:sz w:val="21"/>
                <w:szCs w:val="21"/>
              </w:rPr>
            </w:pPr>
            <w:r>
              <w:rPr>
                <w:rFonts w:hint="eastAsia"/>
                <w:sz w:val="21"/>
                <w:szCs w:val="21"/>
              </w:rPr>
              <w:t>资格审查的其他资料</w:t>
            </w:r>
          </w:p>
        </w:tc>
        <w:tc>
          <w:tcPr>
            <w:tcW w:w="3505" w:type="pct"/>
            <w:noWrap w:val="0"/>
            <w:vAlign w:val="center"/>
          </w:tcPr>
          <w:p w14:paraId="4C85D0C0">
            <w:pPr>
              <w:spacing w:line="380" w:lineRule="exact"/>
              <w:rPr>
                <w:rFonts w:hint="eastAsia" w:ascii="宋体" w:hAnsi="宋体" w:eastAsia="宋体"/>
                <w:sz w:val="21"/>
                <w:szCs w:val="21"/>
                <w:u w:val="single"/>
                <w:lang w:val="en-US" w:eastAsia="zh-CN"/>
              </w:rPr>
            </w:pPr>
            <w:r>
              <w:rPr>
                <w:rFonts w:hint="eastAsia" w:ascii="宋体" w:hAnsi="宋体"/>
                <w:sz w:val="21"/>
                <w:szCs w:val="21"/>
                <w:u w:val="single"/>
                <w:lang w:val="en-US" w:eastAsia="zh-CN"/>
              </w:rPr>
              <w:t>/</w:t>
            </w:r>
          </w:p>
        </w:tc>
      </w:tr>
      <w:tr w14:paraId="719615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558" w:type="pct"/>
            <w:noWrap w:val="0"/>
            <w:vAlign w:val="center"/>
          </w:tcPr>
          <w:p w14:paraId="21F4E682">
            <w:pPr>
              <w:spacing w:line="380" w:lineRule="exact"/>
              <w:jc w:val="center"/>
              <w:rPr>
                <w:rFonts w:hint="eastAsia" w:ascii="宋体" w:hAnsi="宋体" w:eastAsia="宋体"/>
                <w:sz w:val="21"/>
                <w:szCs w:val="21"/>
                <w:lang w:val="en-US" w:eastAsia="zh-CN"/>
              </w:rPr>
            </w:pPr>
            <w:r>
              <w:rPr>
                <w:rFonts w:hint="eastAsia" w:ascii="宋体" w:hAnsi="宋体"/>
                <w:sz w:val="21"/>
                <w:szCs w:val="21"/>
              </w:rPr>
              <w:t>3.</w:t>
            </w:r>
            <w:r>
              <w:rPr>
                <w:rFonts w:hint="eastAsia" w:ascii="宋体" w:hAnsi="宋体"/>
                <w:sz w:val="21"/>
                <w:szCs w:val="21"/>
                <w:lang w:val="en-US" w:eastAsia="zh-CN"/>
              </w:rPr>
              <w:t>5</w:t>
            </w:r>
          </w:p>
        </w:tc>
        <w:tc>
          <w:tcPr>
            <w:tcW w:w="936" w:type="pct"/>
            <w:noWrap w:val="0"/>
            <w:vAlign w:val="center"/>
          </w:tcPr>
          <w:p w14:paraId="497D1293">
            <w:pPr>
              <w:spacing w:line="380" w:lineRule="exact"/>
              <w:jc w:val="center"/>
              <w:rPr>
                <w:rFonts w:hint="eastAsia" w:ascii="宋体" w:hAnsi="宋体"/>
                <w:sz w:val="21"/>
                <w:szCs w:val="21"/>
              </w:rPr>
            </w:pPr>
            <w:r>
              <w:rPr>
                <w:rFonts w:hint="eastAsia" w:ascii="宋体" w:hAnsi="宋体"/>
                <w:sz w:val="21"/>
                <w:szCs w:val="21"/>
              </w:rPr>
              <w:t>是否允许递交备选投标方案</w:t>
            </w:r>
          </w:p>
        </w:tc>
        <w:tc>
          <w:tcPr>
            <w:tcW w:w="3505" w:type="pct"/>
            <w:noWrap w:val="0"/>
            <w:vAlign w:val="center"/>
          </w:tcPr>
          <w:p w14:paraId="111D1F52">
            <w:pPr>
              <w:jc w:val="center"/>
              <w:rPr>
                <w:rFonts w:hint="eastAsia" w:ascii="宋体" w:hAnsi="宋体"/>
                <w:sz w:val="21"/>
                <w:szCs w:val="21"/>
              </w:rPr>
            </w:pPr>
            <w:r>
              <w:rPr>
                <w:rFonts w:hint="eastAsia" w:ascii="宋体" w:hAnsi="宋体"/>
                <w:sz w:val="21"/>
                <w:szCs w:val="21"/>
                <w:lang w:val="en-US" w:eastAsia="zh-CN"/>
              </w:rPr>
              <w:t>否</w:t>
            </w:r>
          </w:p>
        </w:tc>
      </w:tr>
      <w:tr w14:paraId="0D8551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jc w:val="center"/>
        </w:trPr>
        <w:tc>
          <w:tcPr>
            <w:tcW w:w="558" w:type="pct"/>
            <w:noWrap w:val="0"/>
            <w:vAlign w:val="center"/>
          </w:tcPr>
          <w:p w14:paraId="6A930220">
            <w:pPr>
              <w:jc w:val="center"/>
              <w:rPr>
                <w:rFonts w:hint="eastAsia" w:ascii="宋体" w:hAnsi="宋体" w:eastAsia="宋体"/>
                <w:sz w:val="21"/>
                <w:szCs w:val="21"/>
                <w:lang w:val="en-US" w:eastAsia="zh-CN"/>
              </w:rPr>
            </w:pPr>
            <w:r>
              <w:rPr>
                <w:rFonts w:hint="eastAsia" w:ascii="宋体" w:hAnsi="宋体"/>
                <w:sz w:val="21"/>
                <w:szCs w:val="21"/>
              </w:rPr>
              <w:t>3.</w:t>
            </w:r>
            <w:r>
              <w:rPr>
                <w:rFonts w:hint="eastAsia" w:ascii="宋体" w:hAnsi="宋体"/>
                <w:sz w:val="21"/>
                <w:szCs w:val="21"/>
                <w:lang w:val="en-US" w:eastAsia="zh-CN"/>
              </w:rPr>
              <w:t>6</w:t>
            </w:r>
            <w:r>
              <w:rPr>
                <w:rFonts w:hint="eastAsia" w:ascii="宋体" w:hAnsi="宋体"/>
                <w:sz w:val="21"/>
                <w:szCs w:val="21"/>
              </w:rPr>
              <w:t>.</w:t>
            </w:r>
            <w:r>
              <w:rPr>
                <w:rFonts w:hint="eastAsia" w:ascii="宋体" w:hAnsi="宋体"/>
                <w:sz w:val="21"/>
                <w:szCs w:val="21"/>
                <w:lang w:val="en-US" w:eastAsia="zh-CN"/>
              </w:rPr>
              <w:t>1</w:t>
            </w:r>
          </w:p>
        </w:tc>
        <w:tc>
          <w:tcPr>
            <w:tcW w:w="936" w:type="pct"/>
            <w:noWrap w:val="0"/>
            <w:vAlign w:val="center"/>
          </w:tcPr>
          <w:p w14:paraId="73D908FF">
            <w:pPr>
              <w:jc w:val="center"/>
              <w:rPr>
                <w:rFonts w:hint="eastAsia" w:ascii="宋体" w:hAnsi="宋体"/>
                <w:sz w:val="21"/>
                <w:szCs w:val="21"/>
              </w:rPr>
            </w:pPr>
            <w:r>
              <w:rPr>
                <w:rFonts w:hint="eastAsia" w:ascii="宋体" w:hAnsi="宋体"/>
                <w:sz w:val="21"/>
                <w:szCs w:val="21"/>
              </w:rPr>
              <w:t>施工组织设计</w:t>
            </w:r>
          </w:p>
        </w:tc>
        <w:tc>
          <w:tcPr>
            <w:tcW w:w="3505" w:type="pct"/>
            <w:noWrap w:val="0"/>
            <w:vAlign w:val="center"/>
          </w:tcPr>
          <w:p w14:paraId="019B4CBC">
            <w:pPr>
              <w:rPr>
                <w:rFonts w:hint="eastAsia"/>
              </w:rPr>
            </w:pPr>
            <w:r>
              <w:rPr>
                <w:rFonts w:hint="eastAsia"/>
              </w:rPr>
              <w:t>是否要求编制施工组织设计</w:t>
            </w:r>
          </w:p>
          <w:p w14:paraId="2D5BA720">
            <w:pPr>
              <w:ind w:firstLine="210" w:firstLineChars="100"/>
              <w:rPr>
                <w:rFonts w:hint="eastAsia"/>
              </w:rPr>
            </w:pPr>
            <w:r>
              <w:rPr>
                <w:rFonts w:hint="eastAsia"/>
                <w:lang w:eastAsia="zh-CN"/>
              </w:rPr>
              <w:sym w:font="Wingdings 2" w:char="00A3"/>
            </w:r>
            <w:r>
              <w:rPr>
                <w:rFonts w:hint="eastAsia"/>
              </w:rPr>
              <w:t xml:space="preserve">不要求编制    </w:t>
            </w:r>
            <w:r>
              <w:rPr>
                <w:rFonts w:hint="eastAsia"/>
                <w:lang w:eastAsia="zh-CN"/>
              </w:rPr>
              <w:sym w:font="Wingdings 2" w:char="0052"/>
            </w:r>
            <w:r>
              <w:rPr>
                <w:rFonts w:hint="eastAsia"/>
              </w:rPr>
              <w:t>要求编制</w:t>
            </w:r>
          </w:p>
          <w:p w14:paraId="2F0195FD">
            <w:pPr>
              <w:rPr>
                <w:rFonts w:hint="eastAsia"/>
              </w:rPr>
            </w:pPr>
            <w:r>
              <w:rPr>
                <w:rFonts w:hint="eastAsia"/>
              </w:rPr>
              <w:t xml:space="preserve">施工组织设计是否采用“暗标”评审方式    </w:t>
            </w:r>
          </w:p>
          <w:p w14:paraId="440CCCCD">
            <w:pPr>
              <w:ind w:firstLine="210" w:firstLineChars="100"/>
              <w:rPr>
                <w:rFonts w:hint="eastAsia"/>
                <w:lang w:eastAsia="zh-CN"/>
              </w:rPr>
            </w:pPr>
            <w:r>
              <w:rPr>
                <w:rFonts w:hint="eastAsia"/>
                <w:lang w:eastAsia="zh-CN"/>
              </w:rPr>
              <w:sym w:font="Wingdings 2" w:char="0052"/>
            </w:r>
            <w:r>
              <w:rPr>
                <w:rFonts w:hint="eastAsia"/>
              </w:rPr>
              <w:t xml:space="preserve">不采用      </w:t>
            </w:r>
            <w:r>
              <w:rPr>
                <w:rFonts w:hint="eastAsia"/>
                <w:lang w:val="en-US" w:eastAsia="zh-CN"/>
              </w:rPr>
              <w:t xml:space="preserve">  </w:t>
            </w:r>
            <w:r>
              <w:rPr>
                <w:rFonts w:hint="eastAsia"/>
                <w:lang w:eastAsia="zh-CN"/>
              </w:rPr>
              <w:sym w:font="Wingdings 2" w:char="00A3"/>
            </w:r>
            <w:r>
              <w:rPr>
                <w:rFonts w:hint="eastAsia"/>
              </w:rPr>
              <w:t>采  用</w:t>
            </w:r>
            <w:r>
              <w:rPr>
                <w:rFonts w:hint="eastAsia"/>
                <w:lang w:val="en-US" w:eastAsia="zh-CN"/>
              </w:rPr>
              <w:t xml:space="preserve">     </w:t>
            </w:r>
          </w:p>
          <w:p w14:paraId="5566F1D8">
            <w:pPr>
              <w:rPr>
                <w:rFonts w:hint="eastAsia"/>
                <w:lang w:eastAsia="zh-CN"/>
              </w:rPr>
            </w:pPr>
          </w:p>
          <w:p w14:paraId="656F4E3B">
            <w:pPr>
              <w:rPr>
                <w:rFonts w:hint="eastAsia"/>
              </w:rPr>
            </w:pPr>
            <w:r>
              <w:rPr>
                <w:rFonts w:hint="eastAsia"/>
              </w:rPr>
              <w:t>编制要求：详见投标人须知前附表</w:t>
            </w:r>
            <w:r>
              <w:rPr>
                <w:rFonts w:hint="eastAsia"/>
                <w:lang w:val="en-US" w:eastAsia="zh-CN"/>
              </w:rPr>
              <w:t>9</w:t>
            </w:r>
            <w:r>
              <w:rPr>
                <w:rFonts w:hint="eastAsia"/>
              </w:rPr>
              <w:t>.1</w:t>
            </w:r>
          </w:p>
          <w:p w14:paraId="7BBA21A6">
            <w:pPr>
              <w:spacing w:line="380" w:lineRule="exact"/>
              <w:rPr>
                <w:rFonts w:hint="eastAsia"/>
              </w:rPr>
            </w:pPr>
            <w:r>
              <w:rPr>
                <w:rFonts w:hint="eastAsia"/>
              </w:rPr>
              <w:t>密封和标记要求：</w:t>
            </w:r>
          </w:p>
          <w:p w14:paraId="6020A8C6">
            <w:pPr>
              <w:numPr>
                <w:ilvl w:val="0"/>
                <w:numId w:val="2"/>
              </w:numPr>
              <w:spacing w:line="380" w:lineRule="exact"/>
              <w:rPr>
                <w:rFonts w:hint="eastAsia"/>
              </w:rPr>
            </w:pPr>
            <w:r>
              <w:rPr>
                <w:rFonts w:hint="eastAsia"/>
              </w:rPr>
              <w:t>投标文件进行完整包装，包装完在封口处加盖密封章或公章(有的贴密封条),不得有破损。</w:t>
            </w:r>
          </w:p>
          <w:p w14:paraId="31D1D83B">
            <w:pPr>
              <w:numPr>
                <w:ilvl w:val="0"/>
                <w:numId w:val="0"/>
              </w:numPr>
              <w:spacing w:line="380" w:lineRule="exact"/>
              <w:rPr>
                <w:rFonts w:hint="eastAsia" w:eastAsia="宋体"/>
                <w:lang w:eastAsia="zh-CN"/>
              </w:rPr>
            </w:pPr>
            <w:r>
              <w:rPr>
                <w:rFonts w:hint="eastAsia"/>
                <w:lang w:val="en-US" w:eastAsia="zh-CN"/>
              </w:rPr>
              <w:t>2、</w:t>
            </w:r>
            <w:r>
              <w:rPr>
                <w:rFonts w:hint="eastAsia"/>
              </w:rPr>
              <w:t>密封好的招标文件，应标注工程项目名称，业主方名称</w:t>
            </w:r>
            <w:r>
              <w:rPr>
                <w:rFonts w:hint="eastAsia"/>
                <w:lang w:eastAsia="zh-CN"/>
              </w:rPr>
              <w:t>。</w:t>
            </w:r>
          </w:p>
        </w:tc>
      </w:tr>
      <w:tr w14:paraId="460CE7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58" w:type="pct"/>
            <w:noWrap w:val="0"/>
            <w:vAlign w:val="center"/>
          </w:tcPr>
          <w:p w14:paraId="4D2C9A2F">
            <w:pPr>
              <w:spacing w:line="380" w:lineRule="exact"/>
              <w:jc w:val="center"/>
              <w:rPr>
                <w:rFonts w:hint="eastAsia" w:ascii="宋体" w:hAnsi="宋体" w:eastAsia="宋体"/>
                <w:sz w:val="21"/>
                <w:szCs w:val="21"/>
                <w:lang w:val="en-US" w:eastAsia="zh-CN"/>
              </w:rPr>
            </w:pPr>
            <w:r>
              <w:rPr>
                <w:rFonts w:hint="eastAsia" w:ascii="宋体" w:hAnsi="宋体"/>
                <w:sz w:val="21"/>
                <w:szCs w:val="21"/>
              </w:rPr>
              <w:t>3.</w:t>
            </w:r>
            <w:r>
              <w:rPr>
                <w:rFonts w:hint="eastAsia" w:ascii="宋体" w:hAnsi="宋体"/>
                <w:sz w:val="21"/>
                <w:szCs w:val="21"/>
                <w:lang w:val="en-US" w:eastAsia="zh-CN"/>
              </w:rPr>
              <w:t>6</w:t>
            </w:r>
            <w:r>
              <w:rPr>
                <w:rFonts w:hint="eastAsia" w:ascii="宋体" w:hAnsi="宋体"/>
                <w:sz w:val="21"/>
                <w:szCs w:val="21"/>
              </w:rPr>
              <w:t>.</w:t>
            </w:r>
            <w:r>
              <w:rPr>
                <w:rFonts w:hint="eastAsia" w:ascii="宋体" w:hAnsi="宋体"/>
                <w:sz w:val="21"/>
                <w:szCs w:val="21"/>
                <w:lang w:val="en-US" w:eastAsia="zh-CN"/>
              </w:rPr>
              <w:t>2</w:t>
            </w:r>
          </w:p>
        </w:tc>
        <w:tc>
          <w:tcPr>
            <w:tcW w:w="936" w:type="pct"/>
            <w:noWrap w:val="0"/>
            <w:vAlign w:val="center"/>
          </w:tcPr>
          <w:p w14:paraId="2E403CE2">
            <w:pPr>
              <w:spacing w:line="380" w:lineRule="exact"/>
              <w:jc w:val="center"/>
              <w:rPr>
                <w:rFonts w:hint="eastAsia" w:ascii="宋体" w:hAnsi="宋体"/>
                <w:sz w:val="21"/>
                <w:szCs w:val="21"/>
                <w:highlight w:val="none"/>
              </w:rPr>
            </w:pPr>
            <w:r>
              <w:rPr>
                <w:rFonts w:hint="eastAsia" w:ascii="宋体" w:hAnsi="宋体"/>
                <w:sz w:val="21"/>
                <w:szCs w:val="21"/>
                <w:highlight w:val="none"/>
              </w:rPr>
              <w:t>投标文件份数</w:t>
            </w:r>
          </w:p>
        </w:tc>
        <w:tc>
          <w:tcPr>
            <w:tcW w:w="3505" w:type="pct"/>
            <w:noWrap w:val="0"/>
            <w:vAlign w:val="center"/>
          </w:tcPr>
          <w:p w14:paraId="25918AF5">
            <w:pPr>
              <w:rPr>
                <w:rFonts w:hint="eastAsia" w:ascii="宋体" w:hAnsi="宋体" w:eastAsia="宋体" w:cs="宋体"/>
                <w:sz w:val="21"/>
                <w:szCs w:val="21"/>
              </w:rPr>
            </w:pPr>
            <w:r>
              <w:rPr>
                <w:rFonts w:hint="eastAsia" w:ascii="宋体" w:hAnsi="宋体" w:eastAsia="宋体" w:cs="宋体"/>
                <w:sz w:val="21"/>
                <w:szCs w:val="21"/>
                <w:lang w:val="en-US" w:eastAsia="zh-CN"/>
              </w:rPr>
              <w:t>1、</w:t>
            </w:r>
            <w:r>
              <w:rPr>
                <w:rFonts w:hint="eastAsia" w:ascii="宋体" w:hAnsi="宋体" w:eastAsia="宋体" w:cs="宋体"/>
                <w:sz w:val="21"/>
                <w:szCs w:val="21"/>
                <w:lang w:eastAsia="zh-CN"/>
              </w:rPr>
              <w:t>投标文件</w:t>
            </w:r>
            <w:r>
              <w:rPr>
                <w:rFonts w:hint="eastAsia" w:ascii="宋体" w:hAnsi="宋体" w:eastAsia="宋体" w:cs="宋体"/>
                <w:sz w:val="21"/>
                <w:szCs w:val="21"/>
              </w:rPr>
              <w:t>正本壹份、副本贰份</w:t>
            </w:r>
            <w:r>
              <w:rPr>
                <w:rFonts w:hint="eastAsia" w:ascii="宋体" w:hAnsi="宋体" w:eastAsia="宋体" w:cs="宋体"/>
                <w:sz w:val="21"/>
                <w:szCs w:val="21"/>
                <w:lang w:eastAsia="zh-CN"/>
              </w:rPr>
              <w:t>、</w:t>
            </w:r>
            <w:r>
              <w:rPr>
                <w:rFonts w:hint="eastAsia" w:ascii="宋体" w:hAnsi="宋体" w:eastAsia="宋体" w:cs="宋体"/>
                <w:sz w:val="21"/>
                <w:szCs w:val="21"/>
              </w:rPr>
              <w:t>电子文件壹份（U盘），</w:t>
            </w:r>
          </w:p>
          <w:p w14:paraId="56106CEC">
            <w:pPr>
              <w:rPr>
                <w:rFonts w:hint="eastAsia" w:ascii="宋体" w:hAnsi="宋体" w:eastAsia="宋体" w:cs="宋体"/>
                <w:sz w:val="21"/>
                <w:szCs w:val="21"/>
                <w:lang w:eastAsia="zh-CN"/>
              </w:rPr>
            </w:pPr>
            <w:r>
              <w:rPr>
                <w:rFonts w:hint="eastAsia" w:ascii="宋体" w:hAnsi="宋体" w:eastAsia="宋体" w:cs="宋体"/>
                <w:sz w:val="21"/>
                <w:szCs w:val="21"/>
              </w:rPr>
              <w:t>电子文件应当为其</w:t>
            </w:r>
            <w:r>
              <w:rPr>
                <w:rFonts w:hint="eastAsia" w:ascii="宋体" w:hAnsi="宋体" w:eastAsia="宋体" w:cs="宋体"/>
                <w:sz w:val="21"/>
                <w:szCs w:val="21"/>
                <w:lang w:eastAsia="zh-CN"/>
              </w:rPr>
              <w:t>投标文件</w:t>
            </w:r>
            <w:r>
              <w:rPr>
                <w:rFonts w:hint="eastAsia" w:ascii="宋体" w:hAnsi="宋体" w:eastAsia="宋体" w:cs="宋体"/>
                <w:sz w:val="21"/>
                <w:szCs w:val="21"/>
              </w:rPr>
              <w:t>正本签章后</w:t>
            </w:r>
            <w:r>
              <w:rPr>
                <w:rFonts w:hint="eastAsia" w:ascii="宋体" w:hAnsi="宋体" w:eastAsia="宋体" w:cs="宋体"/>
                <w:color w:val="auto"/>
                <w:sz w:val="21"/>
                <w:szCs w:val="21"/>
              </w:rPr>
              <w:t>的彩色扫描件，格</w:t>
            </w:r>
            <w:r>
              <w:rPr>
                <w:rFonts w:hint="eastAsia" w:ascii="宋体" w:hAnsi="宋体" w:eastAsia="宋体" w:cs="宋体"/>
                <w:sz w:val="21"/>
                <w:szCs w:val="21"/>
              </w:rPr>
              <w:t>式为PDF，并标注供应商名称</w:t>
            </w:r>
            <w:r>
              <w:rPr>
                <w:rFonts w:hint="eastAsia" w:ascii="宋体" w:hAnsi="宋体" w:eastAsia="宋体" w:cs="宋体"/>
                <w:sz w:val="21"/>
                <w:szCs w:val="21"/>
                <w:lang w:eastAsia="zh-CN"/>
              </w:rPr>
              <w:t>，</w:t>
            </w:r>
          </w:p>
          <w:p w14:paraId="77E3B035">
            <w:pPr>
              <w:spacing w:line="380" w:lineRule="exact"/>
              <w:rPr>
                <w:rFonts w:hint="default" w:ascii="宋体" w:hAnsi="宋体" w:eastAsia="宋体"/>
                <w:sz w:val="21"/>
                <w:szCs w:val="21"/>
                <w:highlight w:val="none"/>
                <w:lang w:val="en-US" w:eastAsia="zh-CN"/>
              </w:rPr>
            </w:pPr>
            <w:r>
              <w:rPr>
                <w:rFonts w:hint="eastAsia" w:ascii="宋体" w:hAnsi="宋体" w:eastAsia="宋体" w:cs="宋体"/>
                <w:sz w:val="21"/>
                <w:szCs w:val="21"/>
                <w:lang w:val="en-US" w:eastAsia="zh-CN"/>
              </w:rPr>
              <w:t>2、投标</w:t>
            </w:r>
            <w:r>
              <w:rPr>
                <w:rFonts w:hint="eastAsia" w:ascii="宋体" w:hAnsi="宋体" w:cs="宋体"/>
                <w:sz w:val="21"/>
                <w:szCs w:val="21"/>
                <w:lang w:val="en-US" w:eastAsia="zh-CN"/>
              </w:rPr>
              <w:t>函壹份</w:t>
            </w:r>
            <w:r>
              <w:rPr>
                <w:rFonts w:hint="eastAsia" w:ascii="宋体" w:hAnsi="宋体" w:eastAsia="宋体" w:cs="宋体"/>
                <w:sz w:val="21"/>
                <w:szCs w:val="21"/>
                <w:lang w:val="en-US" w:eastAsia="zh-CN"/>
              </w:rPr>
              <w:t>，须单独密封一份。</w:t>
            </w:r>
          </w:p>
        </w:tc>
      </w:tr>
      <w:tr w14:paraId="2F24FF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558" w:type="pct"/>
            <w:noWrap w:val="0"/>
            <w:vAlign w:val="center"/>
          </w:tcPr>
          <w:p w14:paraId="3899E7B6">
            <w:pPr>
              <w:spacing w:line="380" w:lineRule="exact"/>
              <w:jc w:val="center"/>
              <w:rPr>
                <w:rFonts w:hint="eastAsia" w:ascii="宋体" w:hAnsi="宋体"/>
                <w:sz w:val="21"/>
                <w:szCs w:val="21"/>
              </w:rPr>
            </w:pPr>
            <w:r>
              <w:rPr>
                <w:rFonts w:hint="eastAsia" w:ascii="宋体" w:hAnsi="宋体"/>
                <w:sz w:val="21"/>
                <w:szCs w:val="21"/>
              </w:rPr>
              <w:t>4.1</w:t>
            </w:r>
          </w:p>
        </w:tc>
        <w:tc>
          <w:tcPr>
            <w:tcW w:w="936" w:type="pct"/>
            <w:noWrap w:val="0"/>
            <w:vAlign w:val="center"/>
          </w:tcPr>
          <w:p w14:paraId="18A3C5AF">
            <w:pPr>
              <w:spacing w:line="380" w:lineRule="exact"/>
              <w:jc w:val="center"/>
              <w:rPr>
                <w:rFonts w:hint="eastAsia" w:ascii="宋体" w:hAnsi="宋体"/>
                <w:sz w:val="21"/>
                <w:szCs w:val="21"/>
              </w:rPr>
            </w:pPr>
            <w:r>
              <w:rPr>
                <w:rFonts w:hint="eastAsia" w:ascii="宋体" w:hAnsi="宋体"/>
                <w:sz w:val="21"/>
                <w:szCs w:val="21"/>
              </w:rPr>
              <w:t>封套上写明</w:t>
            </w:r>
          </w:p>
        </w:tc>
        <w:tc>
          <w:tcPr>
            <w:tcW w:w="3505" w:type="pct"/>
            <w:noWrap w:val="0"/>
            <w:vAlign w:val="center"/>
          </w:tcPr>
          <w:p w14:paraId="213BA8A7">
            <w:pPr>
              <w:spacing w:line="380" w:lineRule="exact"/>
              <w:rPr>
                <w:rFonts w:hint="eastAsia" w:ascii="宋体" w:hAnsi="宋体"/>
                <w:sz w:val="21"/>
                <w:szCs w:val="21"/>
              </w:rPr>
            </w:pPr>
            <w:r>
              <w:rPr>
                <w:rFonts w:hint="eastAsia" w:ascii="宋体" w:hAnsi="宋体"/>
                <w:sz w:val="21"/>
                <w:szCs w:val="21"/>
              </w:rPr>
              <w:t xml:space="preserve">投标人地址： </w:t>
            </w:r>
          </w:p>
          <w:p w14:paraId="79596051">
            <w:pPr>
              <w:spacing w:line="380" w:lineRule="exact"/>
              <w:rPr>
                <w:rFonts w:hint="eastAsia" w:ascii="宋体" w:hAnsi="宋体"/>
                <w:sz w:val="21"/>
                <w:szCs w:val="21"/>
              </w:rPr>
            </w:pPr>
            <w:r>
              <w:rPr>
                <w:rFonts w:hint="eastAsia" w:ascii="宋体" w:hAnsi="宋体"/>
                <w:sz w:val="21"/>
                <w:szCs w:val="21"/>
              </w:rPr>
              <w:t xml:space="preserve">投标人名称： </w:t>
            </w:r>
          </w:p>
          <w:p w14:paraId="522D243F">
            <w:pPr>
              <w:spacing w:line="380" w:lineRule="exact"/>
              <w:rPr>
                <w:rFonts w:hint="eastAsia" w:ascii="宋体" w:hAnsi="宋体"/>
                <w:sz w:val="21"/>
                <w:szCs w:val="21"/>
              </w:rPr>
            </w:pPr>
            <w:r>
              <w:rPr>
                <w:rFonts w:hint="eastAsia" w:ascii="宋体" w:hAnsi="宋体"/>
                <w:sz w:val="21"/>
                <w:szCs w:val="21"/>
                <w:u w:val="single"/>
              </w:rPr>
              <w:t xml:space="preserve">        </w:t>
            </w:r>
            <w:r>
              <w:rPr>
                <w:rFonts w:hint="eastAsia" w:ascii="宋体" w:hAnsi="宋体"/>
                <w:sz w:val="21"/>
                <w:szCs w:val="21"/>
                <w:u w:val="single"/>
                <w:lang w:eastAsia="zh-CN"/>
              </w:rPr>
              <w:t>（</w:t>
            </w:r>
            <w:r>
              <w:rPr>
                <w:rFonts w:hint="eastAsia" w:ascii="宋体" w:hAnsi="宋体"/>
                <w:sz w:val="21"/>
                <w:szCs w:val="21"/>
              </w:rPr>
              <w:t>项目名称</w:t>
            </w:r>
            <w:r>
              <w:rPr>
                <w:rFonts w:hint="eastAsia" w:ascii="宋体" w:hAnsi="宋体"/>
                <w:sz w:val="21"/>
                <w:szCs w:val="21"/>
                <w:lang w:eastAsia="zh-CN"/>
              </w:rPr>
              <w:t>）</w:t>
            </w:r>
            <w:r>
              <w:rPr>
                <w:rFonts w:hint="eastAsia" w:ascii="宋体" w:hAnsi="宋体"/>
                <w:sz w:val="21"/>
                <w:szCs w:val="21"/>
                <w:u w:val="single"/>
              </w:rPr>
              <w:t xml:space="preserve">      </w:t>
            </w:r>
            <w:r>
              <w:rPr>
                <w:rFonts w:hint="eastAsia" w:ascii="宋体" w:hAnsi="宋体"/>
                <w:sz w:val="21"/>
                <w:szCs w:val="21"/>
              </w:rPr>
              <w:t>标段投标文件</w:t>
            </w:r>
          </w:p>
          <w:p w14:paraId="654F67E5">
            <w:pPr>
              <w:spacing w:line="380" w:lineRule="exact"/>
              <w:rPr>
                <w:rFonts w:hint="eastAsia" w:ascii="宋体" w:hAnsi="宋体"/>
                <w:sz w:val="21"/>
                <w:szCs w:val="21"/>
                <w:u w:val="single"/>
              </w:rPr>
            </w:pPr>
            <w:r>
              <w:rPr>
                <w:rFonts w:hint="eastAsia" w:ascii="宋体" w:hAnsi="宋体"/>
                <w:sz w:val="21"/>
                <w:szCs w:val="21"/>
              </w:rPr>
              <w:t>在</w:t>
            </w:r>
            <w:r>
              <w:rPr>
                <w:rFonts w:hint="eastAsia" w:ascii="宋体" w:hAnsi="宋体"/>
                <w:sz w:val="21"/>
                <w:szCs w:val="21"/>
                <w:u w:val="single"/>
              </w:rPr>
              <w:t xml:space="preserve">    </w:t>
            </w:r>
            <w:r>
              <w:rPr>
                <w:rFonts w:hint="eastAsia" w:ascii="宋体" w:hAnsi="宋体"/>
                <w:sz w:val="21"/>
                <w:szCs w:val="21"/>
              </w:rPr>
              <w:t>年</w:t>
            </w:r>
            <w:r>
              <w:rPr>
                <w:rFonts w:hint="eastAsia" w:ascii="宋体" w:hAnsi="宋体"/>
                <w:sz w:val="21"/>
                <w:szCs w:val="21"/>
                <w:u w:val="single"/>
              </w:rPr>
              <w:t xml:space="preserve">   </w:t>
            </w:r>
            <w:r>
              <w:rPr>
                <w:rFonts w:hint="eastAsia" w:ascii="宋体" w:hAnsi="宋体"/>
                <w:sz w:val="21"/>
                <w:szCs w:val="21"/>
              </w:rPr>
              <w:t>月</w:t>
            </w:r>
            <w:r>
              <w:rPr>
                <w:rFonts w:hint="eastAsia" w:ascii="宋体" w:hAnsi="宋体"/>
                <w:sz w:val="21"/>
                <w:szCs w:val="21"/>
                <w:u w:val="single"/>
              </w:rPr>
              <w:t xml:space="preserve">   </w:t>
            </w:r>
            <w:r>
              <w:rPr>
                <w:rFonts w:hint="eastAsia" w:ascii="宋体" w:hAnsi="宋体"/>
                <w:sz w:val="21"/>
                <w:szCs w:val="21"/>
              </w:rPr>
              <w:t xml:space="preserve">日 </w:t>
            </w:r>
            <w:r>
              <w:rPr>
                <w:rFonts w:hint="eastAsia" w:ascii="宋体" w:hAnsi="宋体"/>
                <w:sz w:val="21"/>
                <w:szCs w:val="21"/>
                <w:u w:val="single"/>
              </w:rPr>
              <w:t xml:space="preserve">   </w:t>
            </w:r>
            <w:r>
              <w:rPr>
                <w:rFonts w:hint="eastAsia" w:ascii="宋体" w:hAnsi="宋体"/>
                <w:sz w:val="21"/>
                <w:szCs w:val="21"/>
              </w:rPr>
              <w:t>时</w:t>
            </w:r>
            <w:r>
              <w:rPr>
                <w:rFonts w:hint="eastAsia" w:ascii="宋体" w:hAnsi="宋体"/>
                <w:sz w:val="21"/>
                <w:szCs w:val="21"/>
                <w:u w:val="single"/>
              </w:rPr>
              <w:t xml:space="preserve">   </w:t>
            </w:r>
            <w:r>
              <w:rPr>
                <w:rFonts w:hint="eastAsia" w:ascii="宋体" w:hAnsi="宋体"/>
                <w:sz w:val="21"/>
                <w:szCs w:val="21"/>
              </w:rPr>
              <w:t>分前不得开启</w:t>
            </w:r>
          </w:p>
        </w:tc>
      </w:tr>
      <w:tr w14:paraId="366CB8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558" w:type="pct"/>
            <w:noWrap w:val="0"/>
            <w:vAlign w:val="center"/>
          </w:tcPr>
          <w:p w14:paraId="3B057440">
            <w:pPr>
              <w:spacing w:line="380" w:lineRule="exact"/>
              <w:jc w:val="center"/>
              <w:rPr>
                <w:rFonts w:hint="eastAsia" w:ascii="宋体" w:hAnsi="宋体"/>
                <w:sz w:val="21"/>
                <w:szCs w:val="21"/>
              </w:rPr>
            </w:pPr>
            <w:r>
              <w:rPr>
                <w:rFonts w:hint="eastAsia" w:ascii="宋体" w:hAnsi="宋体"/>
                <w:sz w:val="21"/>
                <w:szCs w:val="21"/>
              </w:rPr>
              <w:t>4.2.1</w:t>
            </w:r>
          </w:p>
        </w:tc>
        <w:tc>
          <w:tcPr>
            <w:tcW w:w="936" w:type="pct"/>
            <w:noWrap w:val="0"/>
            <w:vAlign w:val="center"/>
          </w:tcPr>
          <w:p w14:paraId="1785EB1F">
            <w:pPr>
              <w:spacing w:line="380" w:lineRule="exact"/>
              <w:jc w:val="center"/>
              <w:rPr>
                <w:rFonts w:hint="eastAsia" w:ascii="宋体" w:hAnsi="宋体"/>
                <w:sz w:val="21"/>
                <w:szCs w:val="21"/>
              </w:rPr>
            </w:pPr>
            <w:r>
              <w:rPr>
                <w:rFonts w:hint="eastAsia" w:ascii="宋体" w:hAnsi="宋体"/>
                <w:sz w:val="21"/>
                <w:szCs w:val="21"/>
              </w:rPr>
              <w:t>投标截止时间</w:t>
            </w:r>
          </w:p>
        </w:tc>
        <w:tc>
          <w:tcPr>
            <w:tcW w:w="3505" w:type="pct"/>
            <w:noWrap w:val="0"/>
            <w:vAlign w:val="center"/>
          </w:tcPr>
          <w:p w14:paraId="2F585376">
            <w:pPr>
              <w:spacing w:line="380" w:lineRule="exact"/>
              <w:rPr>
                <w:rFonts w:hint="eastAsia" w:ascii="宋体" w:hAnsi="宋体"/>
                <w:sz w:val="21"/>
                <w:szCs w:val="21"/>
              </w:rPr>
            </w:pPr>
            <w:r>
              <w:rPr>
                <w:rFonts w:hint="eastAsia" w:ascii="宋体" w:hAnsi="宋体"/>
                <w:sz w:val="21"/>
                <w:szCs w:val="21"/>
                <w:u w:val="single"/>
              </w:rPr>
              <w:t xml:space="preserve"> </w:t>
            </w:r>
            <w:r>
              <w:rPr>
                <w:rFonts w:hint="eastAsia" w:ascii="宋体" w:hAnsi="宋体"/>
                <w:sz w:val="21"/>
                <w:szCs w:val="21"/>
                <w:u w:val="single"/>
                <w:lang w:val="en-US" w:eastAsia="zh-CN"/>
              </w:rPr>
              <w:t xml:space="preserve"> 2026 </w:t>
            </w:r>
            <w:r>
              <w:rPr>
                <w:rFonts w:hint="eastAsia" w:ascii="宋体" w:hAnsi="宋体"/>
                <w:sz w:val="21"/>
                <w:szCs w:val="21"/>
                <w:u w:val="single"/>
              </w:rPr>
              <w:t xml:space="preserve">  </w:t>
            </w:r>
            <w:r>
              <w:rPr>
                <w:rFonts w:hint="eastAsia" w:ascii="宋体" w:hAnsi="宋体"/>
                <w:sz w:val="21"/>
                <w:szCs w:val="21"/>
              </w:rPr>
              <w:t>年</w:t>
            </w:r>
            <w:r>
              <w:rPr>
                <w:rFonts w:hint="eastAsia" w:ascii="宋体" w:hAnsi="宋体"/>
                <w:sz w:val="21"/>
                <w:szCs w:val="21"/>
                <w:u w:val="single"/>
              </w:rPr>
              <w:t xml:space="preserve"> </w:t>
            </w:r>
            <w:r>
              <w:rPr>
                <w:rFonts w:hint="eastAsia" w:ascii="宋体" w:hAnsi="宋体"/>
                <w:sz w:val="21"/>
                <w:szCs w:val="21"/>
                <w:u w:val="single"/>
                <w:lang w:val="en-US" w:eastAsia="zh-CN"/>
              </w:rPr>
              <w:t>1</w:t>
            </w:r>
            <w:r>
              <w:rPr>
                <w:rFonts w:hint="eastAsia" w:ascii="宋体" w:hAnsi="宋体"/>
                <w:sz w:val="21"/>
                <w:szCs w:val="21"/>
                <w:u w:val="single"/>
              </w:rPr>
              <w:t xml:space="preserve"> </w:t>
            </w:r>
            <w:r>
              <w:rPr>
                <w:rFonts w:hint="eastAsia" w:ascii="宋体" w:hAnsi="宋体"/>
                <w:sz w:val="21"/>
                <w:szCs w:val="21"/>
              </w:rPr>
              <w:t>月</w:t>
            </w:r>
            <w:r>
              <w:rPr>
                <w:rFonts w:hint="eastAsia" w:ascii="宋体" w:hAnsi="宋体"/>
                <w:sz w:val="21"/>
                <w:szCs w:val="21"/>
                <w:u w:val="single"/>
              </w:rPr>
              <w:t xml:space="preserve"> </w:t>
            </w:r>
            <w:r>
              <w:rPr>
                <w:rFonts w:hint="eastAsia" w:ascii="宋体" w:hAnsi="宋体"/>
                <w:sz w:val="21"/>
                <w:szCs w:val="21"/>
                <w:u w:val="single"/>
                <w:lang w:val="en-US" w:eastAsia="zh-CN"/>
              </w:rPr>
              <w:t>12</w:t>
            </w:r>
            <w:r>
              <w:rPr>
                <w:rFonts w:hint="eastAsia" w:ascii="宋体" w:hAnsi="宋体"/>
                <w:sz w:val="21"/>
                <w:szCs w:val="21"/>
                <w:u w:val="single"/>
              </w:rPr>
              <w:t xml:space="preserve"> </w:t>
            </w:r>
            <w:r>
              <w:rPr>
                <w:rFonts w:hint="eastAsia" w:ascii="宋体" w:hAnsi="宋体"/>
                <w:sz w:val="21"/>
                <w:szCs w:val="21"/>
              </w:rPr>
              <w:t>日</w:t>
            </w:r>
            <w:r>
              <w:rPr>
                <w:rFonts w:hint="eastAsia" w:ascii="宋体" w:hAnsi="宋体"/>
                <w:sz w:val="21"/>
                <w:szCs w:val="21"/>
                <w:u w:val="single"/>
              </w:rPr>
              <w:t xml:space="preserve"> </w:t>
            </w:r>
            <w:r>
              <w:rPr>
                <w:rFonts w:hint="eastAsia" w:ascii="宋体" w:hAnsi="宋体"/>
                <w:sz w:val="21"/>
                <w:szCs w:val="21"/>
                <w:u w:val="single"/>
                <w:lang w:val="en-US" w:eastAsia="zh-CN"/>
              </w:rPr>
              <w:t xml:space="preserve">09 </w:t>
            </w:r>
            <w:r>
              <w:rPr>
                <w:rFonts w:hint="eastAsia" w:ascii="宋体" w:hAnsi="宋体"/>
                <w:sz w:val="21"/>
                <w:szCs w:val="21"/>
              </w:rPr>
              <w:t>时</w:t>
            </w:r>
            <w:r>
              <w:rPr>
                <w:rFonts w:hint="eastAsia" w:ascii="宋体" w:hAnsi="宋体"/>
                <w:sz w:val="21"/>
                <w:szCs w:val="21"/>
                <w:u w:val="single"/>
              </w:rPr>
              <w:t xml:space="preserve"> </w:t>
            </w:r>
            <w:r>
              <w:rPr>
                <w:rFonts w:hint="eastAsia" w:ascii="宋体" w:hAnsi="宋体"/>
                <w:sz w:val="21"/>
                <w:szCs w:val="21"/>
                <w:u w:val="single"/>
                <w:lang w:val="en-US" w:eastAsia="zh-CN"/>
              </w:rPr>
              <w:t>30</w:t>
            </w:r>
            <w:r>
              <w:rPr>
                <w:rFonts w:hint="eastAsia" w:ascii="宋体" w:hAnsi="宋体"/>
                <w:sz w:val="21"/>
                <w:szCs w:val="21"/>
                <w:u w:val="single"/>
              </w:rPr>
              <w:t xml:space="preserve"> </w:t>
            </w:r>
            <w:r>
              <w:rPr>
                <w:rFonts w:hint="eastAsia" w:ascii="宋体" w:hAnsi="宋体"/>
                <w:sz w:val="21"/>
                <w:szCs w:val="21"/>
              </w:rPr>
              <w:t>分（北京时间）</w:t>
            </w:r>
          </w:p>
        </w:tc>
      </w:tr>
      <w:tr w14:paraId="76C1C9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558" w:type="pct"/>
            <w:noWrap w:val="0"/>
            <w:vAlign w:val="center"/>
          </w:tcPr>
          <w:p w14:paraId="64CF55DA">
            <w:pPr>
              <w:spacing w:line="380" w:lineRule="exact"/>
              <w:jc w:val="center"/>
              <w:rPr>
                <w:rFonts w:hint="eastAsia" w:ascii="宋体" w:hAnsi="宋体"/>
                <w:sz w:val="21"/>
                <w:szCs w:val="21"/>
              </w:rPr>
            </w:pPr>
            <w:r>
              <w:rPr>
                <w:rFonts w:hint="eastAsia" w:ascii="宋体" w:hAnsi="宋体"/>
                <w:sz w:val="21"/>
                <w:szCs w:val="21"/>
              </w:rPr>
              <w:t>4.2.2</w:t>
            </w:r>
          </w:p>
        </w:tc>
        <w:tc>
          <w:tcPr>
            <w:tcW w:w="936" w:type="pct"/>
            <w:noWrap w:val="0"/>
            <w:vAlign w:val="center"/>
          </w:tcPr>
          <w:p w14:paraId="3418684F">
            <w:pPr>
              <w:spacing w:line="380" w:lineRule="exact"/>
              <w:jc w:val="center"/>
              <w:rPr>
                <w:rFonts w:hint="eastAsia" w:ascii="宋体" w:hAnsi="宋体"/>
                <w:sz w:val="21"/>
                <w:szCs w:val="21"/>
              </w:rPr>
            </w:pPr>
            <w:r>
              <w:rPr>
                <w:rFonts w:hint="eastAsia" w:ascii="宋体" w:hAnsi="宋体"/>
                <w:sz w:val="21"/>
                <w:szCs w:val="21"/>
              </w:rPr>
              <w:t>递交投标文件方式</w:t>
            </w:r>
          </w:p>
        </w:tc>
        <w:tc>
          <w:tcPr>
            <w:tcW w:w="3505" w:type="pct"/>
            <w:noWrap w:val="0"/>
            <w:vAlign w:val="center"/>
          </w:tcPr>
          <w:p w14:paraId="006F63A3">
            <w:pPr>
              <w:spacing w:line="380" w:lineRule="exact"/>
              <w:rPr>
                <w:rFonts w:hint="eastAsia" w:ascii="宋体" w:hAnsi="宋体"/>
                <w:sz w:val="21"/>
                <w:szCs w:val="21"/>
              </w:rPr>
            </w:pPr>
            <w:r>
              <w:rPr>
                <w:rFonts w:hint="eastAsia" w:ascii="宋体" w:hAnsi="宋体"/>
                <w:sz w:val="21"/>
                <w:szCs w:val="21"/>
                <w:lang w:val="en-US" w:eastAsia="zh-CN"/>
              </w:rPr>
              <w:t>现场</w:t>
            </w:r>
            <w:r>
              <w:rPr>
                <w:rFonts w:hint="eastAsia" w:ascii="宋体" w:hAnsi="宋体"/>
                <w:sz w:val="21"/>
                <w:szCs w:val="21"/>
              </w:rPr>
              <w:t>递交</w:t>
            </w:r>
          </w:p>
        </w:tc>
      </w:tr>
      <w:tr w14:paraId="63834A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558" w:type="pct"/>
            <w:noWrap w:val="0"/>
            <w:vAlign w:val="center"/>
          </w:tcPr>
          <w:p w14:paraId="4EAD78E2">
            <w:pPr>
              <w:spacing w:line="380" w:lineRule="exact"/>
              <w:jc w:val="center"/>
              <w:rPr>
                <w:rFonts w:hint="eastAsia" w:ascii="宋体" w:hAnsi="宋体"/>
                <w:sz w:val="21"/>
                <w:szCs w:val="21"/>
              </w:rPr>
            </w:pPr>
            <w:r>
              <w:rPr>
                <w:rFonts w:hint="eastAsia" w:ascii="宋体" w:hAnsi="宋体"/>
                <w:sz w:val="21"/>
                <w:szCs w:val="21"/>
              </w:rPr>
              <w:t>4.2.3</w:t>
            </w:r>
          </w:p>
        </w:tc>
        <w:tc>
          <w:tcPr>
            <w:tcW w:w="936" w:type="pct"/>
            <w:noWrap w:val="0"/>
            <w:vAlign w:val="center"/>
          </w:tcPr>
          <w:p w14:paraId="46538AD9">
            <w:pPr>
              <w:spacing w:line="380" w:lineRule="exact"/>
              <w:jc w:val="center"/>
              <w:rPr>
                <w:rFonts w:hint="eastAsia" w:ascii="宋体" w:hAnsi="宋体"/>
                <w:sz w:val="21"/>
                <w:szCs w:val="21"/>
              </w:rPr>
            </w:pPr>
            <w:r>
              <w:rPr>
                <w:rFonts w:hint="eastAsia" w:ascii="宋体" w:hAnsi="宋体"/>
                <w:sz w:val="21"/>
                <w:szCs w:val="21"/>
              </w:rPr>
              <w:t>投标文件是否退还</w:t>
            </w:r>
          </w:p>
        </w:tc>
        <w:tc>
          <w:tcPr>
            <w:tcW w:w="3505" w:type="pct"/>
            <w:noWrap w:val="0"/>
            <w:vAlign w:val="center"/>
          </w:tcPr>
          <w:p w14:paraId="79EC9F1A">
            <w:pPr>
              <w:spacing w:line="380" w:lineRule="exact"/>
              <w:rPr>
                <w:rFonts w:hint="eastAsia" w:ascii="宋体" w:hAnsi="宋体"/>
                <w:sz w:val="21"/>
                <w:szCs w:val="21"/>
              </w:rPr>
            </w:pPr>
            <w:r>
              <w:rPr>
                <w:rFonts w:hint="eastAsia" w:ascii="宋体" w:hAnsi="宋体" w:cs="宋体"/>
                <w:sz w:val="21"/>
                <w:szCs w:val="21"/>
              </w:rPr>
              <w:t>不</w:t>
            </w:r>
            <w:r>
              <w:rPr>
                <w:rFonts w:hint="eastAsia" w:ascii="宋体" w:hAnsi="宋体"/>
                <w:sz w:val="21"/>
                <w:szCs w:val="21"/>
              </w:rPr>
              <w:t xml:space="preserve">退还   </w:t>
            </w:r>
          </w:p>
        </w:tc>
      </w:tr>
      <w:tr w14:paraId="5C6D43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558" w:type="pct"/>
            <w:noWrap w:val="0"/>
            <w:vAlign w:val="center"/>
          </w:tcPr>
          <w:p w14:paraId="3C82E552">
            <w:pPr>
              <w:spacing w:line="380" w:lineRule="exact"/>
              <w:jc w:val="center"/>
              <w:rPr>
                <w:rFonts w:hint="eastAsia" w:ascii="宋体" w:hAnsi="宋体"/>
                <w:b w:val="0"/>
                <w:bCs w:val="0"/>
                <w:sz w:val="21"/>
                <w:szCs w:val="21"/>
              </w:rPr>
            </w:pPr>
            <w:r>
              <w:rPr>
                <w:rFonts w:hint="eastAsia" w:ascii="宋体" w:hAnsi="宋体"/>
                <w:b w:val="0"/>
                <w:bCs w:val="0"/>
                <w:sz w:val="21"/>
                <w:szCs w:val="21"/>
              </w:rPr>
              <w:t>5.1</w:t>
            </w:r>
          </w:p>
        </w:tc>
        <w:tc>
          <w:tcPr>
            <w:tcW w:w="936" w:type="pct"/>
            <w:noWrap w:val="0"/>
            <w:vAlign w:val="center"/>
          </w:tcPr>
          <w:p w14:paraId="0C9BA460">
            <w:pPr>
              <w:spacing w:line="380" w:lineRule="exact"/>
              <w:jc w:val="center"/>
              <w:rPr>
                <w:rFonts w:hint="eastAsia" w:ascii="宋体" w:hAnsi="宋体"/>
                <w:b w:val="0"/>
                <w:bCs w:val="0"/>
                <w:color w:val="auto"/>
                <w:sz w:val="21"/>
                <w:szCs w:val="21"/>
              </w:rPr>
            </w:pPr>
            <w:r>
              <w:rPr>
                <w:rFonts w:hint="eastAsia" w:ascii="宋体" w:hAnsi="宋体"/>
                <w:b w:val="0"/>
                <w:bCs w:val="0"/>
                <w:color w:val="auto"/>
                <w:sz w:val="21"/>
                <w:szCs w:val="21"/>
              </w:rPr>
              <w:t>开标时间</w:t>
            </w:r>
          </w:p>
        </w:tc>
        <w:tc>
          <w:tcPr>
            <w:tcW w:w="3505" w:type="pct"/>
            <w:noWrap w:val="0"/>
            <w:vAlign w:val="center"/>
          </w:tcPr>
          <w:p w14:paraId="38EAEABB">
            <w:pPr>
              <w:spacing w:line="380" w:lineRule="exact"/>
              <w:rPr>
                <w:rFonts w:hint="eastAsia" w:ascii="宋体" w:hAnsi="宋体"/>
                <w:b w:val="0"/>
                <w:bCs w:val="0"/>
                <w:color w:val="auto"/>
                <w:sz w:val="21"/>
                <w:szCs w:val="21"/>
                <w:highlight w:val="none"/>
              </w:rPr>
            </w:pPr>
            <w:r>
              <w:rPr>
                <w:rFonts w:hint="eastAsia" w:ascii="宋体" w:hAnsi="宋体"/>
                <w:b w:val="0"/>
                <w:bCs w:val="0"/>
                <w:color w:val="auto"/>
                <w:sz w:val="21"/>
                <w:szCs w:val="21"/>
                <w:highlight w:val="none"/>
              </w:rPr>
              <w:t>开标时间：</w:t>
            </w:r>
            <w:r>
              <w:rPr>
                <w:rFonts w:hint="eastAsia" w:ascii="宋体" w:hAnsi="宋体"/>
                <w:b w:val="0"/>
                <w:bCs w:val="0"/>
                <w:color w:val="auto"/>
                <w:sz w:val="21"/>
                <w:szCs w:val="21"/>
                <w:highlight w:val="none"/>
                <w:lang w:val="en-US" w:eastAsia="zh-CN"/>
              </w:rPr>
              <w:t>2026年1月12日09时30分</w:t>
            </w:r>
          </w:p>
        </w:tc>
      </w:tr>
      <w:tr w14:paraId="4D6292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jc w:val="center"/>
        </w:trPr>
        <w:tc>
          <w:tcPr>
            <w:tcW w:w="558" w:type="pct"/>
            <w:noWrap w:val="0"/>
            <w:vAlign w:val="center"/>
          </w:tcPr>
          <w:p w14:paraId="074DE9C2">
            <w:pPr>
              <w:spacing w:line="380" w:lineRule="exact"/>
              <w:jc w:val="center"/>
              <w:rPr>
                <w:rFonts w:hint="eastAsia" w:ascii="宋体" w:hAnsi="宋体"/>
                <w:sz w:val="21"/>
                <w:szCs w:val="21"/>
              </w:rPr>
            </w:pPr>
            <w:r>
              <w:rPr>
                <w:rFonts w:hint="eastAsia" w:ascii="宋体" w:hAnsi="宋体"/>
                <w:sz w:val="21"/>
                <w:szCs w:val="21"/>
              </w:rPr>
              <w:t>5.2</w:t>
            </w:r>
          </w:p>
        </w:tc>
        <w:tc>
          <w:tcPr>
            <w:tcW w:w="936" w:type="pct"/>
            <w:noWrap w:val="0"/>
            <w:vAlign w:val="center"/>
          </w:tcPr>
          <w:p w14:paraId="4509C1D8">
            <w:pPr>
              <w:spacing w:line="380" w:lineRule="exact"/>
              <w:jc w:val="center"/>
              <w:rPr>
                <w:rFonts w:hint="default" w:ascii="宋体" w:hAnsi="宋体" w:eastAsia="宋体"/>
                <w:sz w:val="21"/>
                <w:szCs w:val="21"/>
                <w:lang w:val="en-US" w:eastAsia="zh-CN"/>
              </w:rPr>
            </w:pPr>
            <w:r>
              <w:rPr>
                <w:rFonts w:hint="eastAsia" w:ascii="宋体" w:hAnsi="宋体"/>
                <w:sz w:val="21"/>
                <w:szCs w:val="21"/>
                <w:lang w:val="en-US" w:eastAsia="zh-CN"/>
              </w:rPr>
              <w:t>评分方法</w:t>
            </w:r>
          </w:p>
        </w:tc>
        <w:tc>
          <w:tcPr>
            <w:tcW w:w="3505" w:type="pct"/>
            <w:noWrap w:val="0"/>
            <w:vAlign w:val="center"/>
          </w:tcPr>
          <w:p w14:paraId="0216BD8F">
            <w:pPr>
              <w:spacing w:line="380" w:lineRule="exact"/>
              <w:ind w:left="450" w:hanging="525" w:hangingChars="250"/>
              <w:rPr>
                <w:rFonts w:hint="default" w:ascii="宋体" w:hAnsi="宋体" w:eastAsia="宋体"/>
                <w:sz w:val="21"/>
                <w:szCs w:val="21"/>
                <w:u w:val="single"/>
                <w:lang w:val="en-US" w:eastAsia="zh-CN"/>
              </w:rPr>
            </w:pPr>
            <w:r>
              <w:rPr>
                <w:rFonts w:hint="eastAsia" w:ascii="宋体" w:hAnsi="宋体"/>
                <w:sz w:val="21"/>
                <w:szCs w:val="21"/>
                <w:lang w:val="en-US" w:eastAsia="zh-CN"/>
              </w:rPr>
              <w:t>综合评分法</w:t>
            </w:r>
          </w:p>
        </w:tc>
      </w:tr>
      <w:tr w14:paraId="5AC2B3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58" w:type="pct"/>
            <w:noWrap w:val="0"/>
            <w:vAlign w:val="center"/>
          </w:tcPr>
          <w:p w14:paraId="72094797">
            <w:pPr>
              <w:spacing w:line="380" w:lineRule="exact"/>
              <w:jc w:val="center"/>
              <w:rPr>
                <w:rFonts w:hint="eastAsia" w:ascii="宋体" w:hAnsi="宋体"/>
                <w:sz w:val="21"/>
                <w:szCs w:val="21"/>
              </w:rPr>
            </w:pPr>
            <w:r>
              <w:rPr>
                <w:rFonts w:hint="eastAsia" w:ascii="宋体" w:hAnsi="宋体"/>
                <w:sz w:val="21"/>
                <w:szCs w:val="21"/>
              </w:rPr>
              <w:t>6.1</w:t>
            </w:r>
          </w:p>
        </w:tc>
        <w:tc>
          <w:tcPr>
            <w:tcW w:w="936" w:type="pct"/>
            <w:noWrap w:val="0"/>
            <w:vAlign w:val="center"/>
          </w:tcPr>
          <w:p w14:paraId="41A3C298">
            <w:pPr>
              <w:spacing w:line="380" w:lineRule="exact"/>
              <w:jc w:val="center"/>
              <w:rPr>
                <w:rFonts w:hint="eastAsia" w:ascii="宋体" w:hAnsi="宋体"/>
                <w:sz w:val="21"/>
                <w:szCs w:val="21"/>
              </w:rPr>
            </w:pPr>
            <w:r>
              <w:rPr>
                <w:rFonts w:hint="eastAsia" w:ascii="宋体" w:hAnsi="宋体"/>
                <w:sz w:val="21"/>
                <w:szCs w:val="21"/>
              </w:rPr>
              <w:t>评标委员会的组建</w:t>
            </w:r>
          </w:p>
        </w:tc>
        <w:tc>
          <w:tcPr>
            <w:tcW w:w="3505" w:type="pct"/>
            <w:noWrap w:val="0"/>
            <w:vAlign w:val="center"/>
          </w:tcPr>
          <w:p w14:paraId="37909236">
            <w:pPr>
              <w:spacing w:line="288" w:lineRule="auto"/>
              <w:rPr>
                <w:rFonts w:hint="eastAsia" w:ascii="宋体" w:hAnsi="宋体"/>
                <w:color w:val="auto"/>
                <w:sz w:val="21"/>
                <w:szCs w:val="21"/>
              </w:rPr>
            </w:pPr>
            <w:r>
              <w:rPr>
                <w:rFonts w:hint="eastAsia" w:ascii="宋体" w:hAnsi="宋体"/>
                <w:color w:val="auto"/>
                <w:sz w:val="21"/>
                <w:szCs w:val="21"/>
              </w:rPr>
              <w:t>评标</w:t>
            </w:r>
            <w:r>
              <w:rPr>
                <w:rFonts w:hint="eastAsia" w:ascii="宋体" w:hAnsi="宋体"/>
                <w:color w:val="auto"/>
                <w:sz w:val="21"/>
                <w:szCs w:val="21"/>
                <w:lang w:val="en-US" w:eastAsia="zh-CN"/>
              </w:rPr>
              <w:t>工作组</w:t>
            </w:r>
            <w:r>
              <w:rPr>
                <w:rFonts w:hint="eastAsia" w:ascii="宋体" w:hAnsi="宋体"/>
                <w:color w:val="auto"/>
                <w:sz w:val="21"/>
                <w:szCs w:val="21"/>
              </w:rPr>
              <w:t>构成：</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专家库随机选取3人</w:t>
            </w:r>
            <w:r>
              <w:rPr>
                <w:rFonts w:hint="eastAsia" w:ascii="宋体" w:hAnsi="宋体"/>
                <w:color w:val="auto"/>
                <w:sz w:val="21"/>
                <w:szCs w:val="21"/>
                <w:u w:val="single"/>
              </w:rPr>
              <w:t xml:space="preserve">  </w:t>
            </w:r>
          </w:p>
          <w:p w14:paraId="15E34BFB">
            <w:pPr>
              <w:spacing w:line="380" w:lineRule="exact"/>
              <w:jc w:val="left"/>
              <w:rPr>
                <w:rFonts w:hint="eastAsia" w:ascii="宋体" w:hAnsi="宋体"/>
                <w:color w:val="auto"/>
                <w:sz w:val="21"/>
                <w:szCs w:val="21"/>
              </w:rPr>
            </w:pPr>
            <w:r>
              <w:rPr>
                <w:rFonts w:hint="eastAsia" w:ascii="宋体" w:hAnsi="宋体"/>
                <w:color w:val="auto"/>
                <w:sz w:val="21"/>
                <w:szCs w:val="21"/>
              </w:rPr>
              <w:t>评标专家确定方式：</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随机抽选</w:t>
            </w:r>
            <w:r>
              <w:rPr>
                <w:rFonts w:hint="eastAsia" w:ascii="宋体" w:hAnsi="宋体"/>
                <w:color w:val="auto"/>
                <w:sz w:val="21"/>
                <w:szCs w:val="21"/>
              </w:rPr>
              <w:t xml:space="preserve"> 。</w:t>
            </w:r>
          </w:p>
        </w:tc>
      </w:tr>
      <w:tr w14:paraId="7F22A6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jc w:val="center"/>
        </w:trPr>
        <w:tc>
          <w:tcPr>
            <w:tcW w:w="558" w:type="pct"/>
            <w:noWrap w:val="0"/>
            <w:vAlign w:val="center"/>
          </w:tcPr>
          <w:p w14:paraId="4451A378">
            <w:pPr>
              <w:spacing w:line="380" w:lineRule="exact"/>
              <w:jc w:val="center"/>
              <w:rPr>
                <w:rFonts w:hint="eastAsia" w:ascii="宋体" w:hAnsi="宋体"/>
                <w:sz w:val="21"/>
                <w:szCs w:val="21"/>
              </w:rPr>
            </w:pPr>
            <w:r>
              <w:rPr>
                <w:rFonts w:hint="eastAsia" w:ascii="宋体" w:hAnsi="宋体"/>
                <w:sz w:val="21"/>
                <w:szCs w:val="21"/>
              </w:rPr>
              <w:t>7.1</w:t>
            </w:r>
          </w:p>
        </w:tc>
        <w:tc>
          <w:tcPr>
            <w:tcW w:w="936" w:type="pct"/>
            <w:noWrap w:val="0"/>
            <w:vAlign w:val="center"/>
          </w:tcPr>
          <w:p w14:paraId="7A808BDB">
            <w:pPr>
              <w:spacing w:line="380" w:lineRule="exact"/>
              <w:jc w:val="center"/>
              <w:rPr>
                <w:rFonts w:hint="eastAsia" w:ascii="宋体" w:hAnsi="宋体"/>
                <w:sz w:val="21"/>
                <w:szCs w:val="21"/>
              </w:rPr>
            </w:pPr>
            <w:r>
              <w:rPr>
                <w:rFonts w:hint="eastAsia" w:ascii="宋体" w:hAnsi="宋体"/>
                <w:sz w:val="21"/>
                <w:szCs w:val="21"/>
              </w:rPr>
              <w:t>定标方式</w:t>
            </w:r>
          </w:p>
        </w:tc>
        <w:tc>
          <w:tcPr>
            <w:tcW w:w="3505" w:type="pct"/>
            <w:noWrap w:val="0"/>
            <w:vAlign w:val="center"/>
          </w:tcPr>
          <w:p w14:paraId="090C6CF7">
            <w:pPr>
              <w:spacing w:line="380" w:lineRule="exact"/>
              <w:jc w:val="left"/>
              <w:rPr>
                <w:rFonts w:hint="eastAsia" w:ascii="宋体" w:hAnsi="宋体"/>
                <w:sz w:val="21"/>
                <w:szCs w:val="21"/>
                <w:lang w:val="en-US" w:eastAsia="zh-CN"/>
              </w:rPr>
            </w:pPr>
            <w:r>
              <w:rPr>
                <w:rFonts w:hint="eastAsia" w:ascii="宋体" w:hAnsi="宋体"/>
                <w:sz w:val="21"/>
                <w:szCs w:val="21"/>
                <w:lang w:val="en-US" w:eastAsia="zh-CN"/>
              </w:rPr>
              <w:t>现场评定</w:t>
            </w:r>
          </w:p>
          <w:p w14:paraId="7988D760">
            <w:pPr>
              <w:spacing w:line="380" w:lineRule="exact"/>
              <w:jc w:val="left"/>
              <w:rPr>
                <w:rFonts w:hint="eastAsia" w:ascii="宋体" w:hAnsi="宋体" w:eastAsia="宋体"/>
                <w:i/>
                <w:sz w:val="21"/>
                <w:szCs w:val="21"/>
                <w:lang w:val="en-US" w:eastAsia="zh-CN"/>
              </w:rPr>
            </w:pPr>
            <w:r>
              <w:rPr>
                <w:rFonts w:hint="eastAsia" w:ascii="宋体" w:hAnsi="宋体"/>
                <w:sz w:val="21"/>
                <w:szCs w:val="21"/>
              </w:rPr>
              <w:t>结果公示/公告地点（或网址）：</w:t>
            </w:r>
            <w:r>
              <w:rPr>
                <w:rFonts w:hint="eastAsia" w:ascii="宋体" w:hAnsi="宋体"/>
                <w:sz w:val="21"/>
                <w:szCs w:val="21"/>
                <w:lang w:val="en-US" w:eastAsia="zh-CN"/>
              </w:rPr>
              <w:t>湘潭县农村产权</w:t>
            </w:r>
            <w:r>
              <w:rPr>
                <w:rFonts w:hint="eastAsia" w:ascii="宋体" w:hAnsi="宋体"/>
                <w:sz w:val="21"/>
                <w:szCs w:val="21"/>
              </w:rPr>
              <w:t>交易中心网</w:t>
            </w:r>
            <w:r>
              <w:rPr>
                <w:rFonts w:hint="eastAsia" w:ascii="宋体" w:hAnsi="宋体"/>
                <w:sz w:val="21"/>
                <w:szCs w:val="21"/>
                <w:lang w:val="en-US" w:eastAsia="zh-CN"/>
              </w:rPr>
              <w:t>站</w:t>
            </w:r>
          </w:p>
        </w:tc>
      </w:tr>
      <w:tr w14:paraId="6FF65D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jc w:val="center"/>
        </w:trPr>
        <w:tc>
          <w:tcPr>
            <w:tcW w:w="558" w:type="pct"/>
            <w:noWrap w:val="0"/>
            <w:vAlign w:val="center"/>
          </w:tcPr>
          <w:p w14:paraId="6D50EE0F">
            <w:pPr>
              <w:spacing w:line="380" w:lineRule="exact"/>
              <w:jc w:val="center"/>
              <w:rPr>
                <w:rFonts w:hint="default" w:ascii="宋体" w:hAnsi="宋体" w:eastAsia="宋体"/>
                <w:color w:val="auto"/>
                <w:sz w:val="21"/>
                <w:szCs w:val="21"/>
                <w:lang w:val="en-US" w:eastAsia="zh-CN"/>
              </w:rPr>
            </w:pPr>
            <w:r>
              <w:rPr>
                <w:rFonts w:hint="eastAsia" w:ascii="宋体" w:hAnsi="宋体"/>
                <w:color w:val="auto"/>
                <w:sz w:val="21"/>
                <w:szCs w:val="21"/>
                <w:lang w:val="en-US" w:eastAsia="zh-CN"/>
              </w:rPr>
              <w:t>7.2</w:t>
            </w:r>
          </w:p>
        </w:tc>
        <w:tc>
          <w:tcPr>
            <w:tcW w:w="936" w:type="pct"/>
            <w:noWrap w:val="0"/>
            <w:vAlign w:val="center"/>
          </w:tcPr>
          <w:p w14:paraId="7C7917AD">
            <w:pPr>
              <w:spacing w:line="380" w:lineRule="exact"/>
              <w:jc w:val="center"/>
              <w:rPr>
                <w:rFonts w:hint="default" w:ascii="宋体" w:hAnsi="宋体" w:eastAsia="宋体"/>
                <w:color w:val="auto"/>
                <w:sz w:val="21"/>
                <w:szCs w:val="21"/>
                <w:lang w:val="en-US" w:eastAsia="zh-CN"/>
              </w:rPr>
            </w:pPr>
            <w:r>
              <w:rPr>
                <w:rFonts w:hint="eastAsia" w:ascii="宋体" w:hAnsi="宋体"/>
                <w:color w:val="auto"/>
                <w:sz w:val="21"/>
                <w:szCs w:val="21"/>
                <w:lang w:val="en-US" w:eastAsia="zh-CN"/>
              </w:rPr>
              <w:t>中标通知书发放形式</w:t>
            </w:r>
          </w:p>
        </w:tc>
        <w:tc>
          <w:tcPr>
            <w:tcW w:w="3505" w:type="pct"/>
            <w:noWrap w:val="0"/>
            <w:vAlign w:val="center"/>
          </w:tcPr>
          <w:p w14:paraId="0BDFD8D8">
            <w:pPr>
              <w:spacing w:line="380" w:lineRule="exact"/>
              <w:jc w:val="left"/>
              <w:rPr>
                <w:rFonts w:hint="default" w:ascii="宋体" w:hAnsi="宋体" w:eastAsia="宋体"/>
                <w:color w:val="auto"/>
                <w:sz w:val="21"/>
                <w:szCs w:val="21"/>
                <w:lang w:val="en-US" w:eastAsia="zh-CN"/>
              </w:rPr>
            </w:pPr>
            <w:r>
              <w:rPr>
                <w:rFonts w:hint="eastAsia" w:ascii="宋体" w:hAnsi="宋体"/>
                <w:color w:val="auto"/>
                <w:sz w:val="21"/>
                <w:szCs w:val="21"/>
                <w:lang w:val="en-US" w:eastAsia="zh-CN"/>
              </w:rPr>
              <w:t>数据电文+线上公示</w:t>
            </w:r>
          </w:p>
        </w:tc>
      </w:tr>
      <w:tr w14:paraId="6196FF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558" w:type="pct"/>
            <w:noWrap w:val="0"/>
            <w:vAlign w:val="center"/>
          </w:tcPr>
          <w:p w14:paraId="24FD868B">
            <w:pPr>
              <w:spacing w:line="380" w:lineRule="exact"/>
              <w:jc w:val="center"/>
              <w:rPr>
                <w:rFonts w:hint="eastAsia" w:ascii="宋体" w:hAnsi="宋体"/>
                <w:sz w:val="21"/>
                <w:szCs w:val="21"/>
              </w:rPr>
            </w:pPr>
            <w:r>
              <w:rPr>
                <w:rFonts w:hint="eastAsia" w:ascii="宋体" w:hAnsi="宋体"/>
                <w:sz w:val="21"/>
                <w:szCs w:val="21"/>
              </w:rPr>
              <w:t>7.3</w:t>
            </w:r>
          </w:p>
        </w:tc>
        <w:tc>
          <w:tcPr>
            <w:tcW w:w="936" w:type="pct"/>
            <w:noWrap w:val="0"/>
            <w:vAlign w:val="center"/>
          </w:tcPr>
          <w:p w14:paraId="342765A8">
            <w:pPr>
              <w:spacing w:line="240" w:lineRule="auto"/>
              <w:jc w:val="center"/>
              <w:rPr>
                <w:rFonts w:hint="eastAsia" w:ascii="宋体" w:hAnsi="宋体"/>
                <w:sz w:val="21"/>
                <w:szCs w:val="21"/>
              </w:rPr>
            </w:pPr>
            <w:r>
              <w:rPr>
                <w:rFonts w:hint="eastAsia" w:ascii="宋体" w:hAnsi="宋体"/>
                <w:sz w:val="21"/>
                <w:szCs w:val="21"/>
              </w:rPr>
              <w:t>履约担保</w:t>
            </w:r>
          </w:p>
        </w:tc>
        <w:tc>
          <w:tcPr>
            <w:tcW w:w="3505" w:type="pct"/>
            <w:noWrap w:val="0"/>
            <w:vAlign w:val="center"/>
          </w:tcPr>
          <w:p w14:paraId="68E9CF39">
            <w:pPr>
              <w:adjustRightInd w:val="0"/>
              <w:spacing w:line="240" w:lineRule="auto"/>
              <w:textAlignment w:val="baseline"/>
              <w:rPr>
                <w:rFonts w:hint="eastAsia" w:ascii="宋体" w:hAnsi="宋体"/>
                <w:sz w:val="21"/>
                <w:szCs w:val="21"/>
              </w:rPr>
            </w:pPr>
            <w:r>
              <w:rPr>
                <w:rFonts w:hint="eastAsia" w:ascii="宋体" w:hAnsi="宋体"/>
                <w:sz w:val="21"/>
                <w:szCs w:val="21"/>
              </w:rPr>
              <w:t>履约担保的形式：电汇、转账、保函</w:t>
            </w:r>
          </w:p>
          <w:p w14:paraId="728024CE">
            <w:pPr>
              <w:spacing w:line="240" w:lineRule="auto"/>
              <w:rPr>
                <w:rFonts w:hint="eastAsia" w:ascii="宋体" w:hAnsi="宋体"/>
                <w:sz w:val="21"/>
                <w:szCs w:val="21"/>
              </w:rPr>
            </w:pPr>
            <w:r>
              <w:rPr>
                <w:rFonts w:hint="eastAsia" w:ascii="宋体" w:hAnsi="宋体"/>
                <w:sz w:val="21"/>
                <w:szCs w:val="21"/>
              </w:rPr>
              <w:t>履约担保的金额：中标金额的</w:t>
            </w:r>
            <w:r>
              <w:rPr>
                <w:rFonts w:hint="eastAsia" w:ascii="宋体" w:hAnsi="宋体"/>
                <w:sz w:val="21"/>
                <w:szCs w:val="21"/>
                <w:u w:val="single"/>
              </w:rPr>
              <w:t xml:space="preserve"> </w:t>
            </w:r>
            <w:r>
              <w:rPr>
                <w:rFonts w:hint="eastAsia" w:ascii="宋体" w:hAnsi="宋体"/>
                <w:sz w:val="21"/>
                <w:szCs w:val="21"/>
                <w:u w:val="single"/>
                <w:lang w:val="en-US" w:eastAsia="zh-CN"/>
              </w:rPr>
              <w:t>/</w:t>
            </w:r>
            <w:r>
              <w:rPr>
                <w:rFonts w:hint="eastAsia" w:ascii="宋体" w:hAnsi="宋体"/>
                <w:sz w:val="21"/>
                <w:szCs w:val="21"/>
                <w:u w:val="single"/>
              </w:rPr>
              <w:t xml:space="preserve"> </w:t>
            </w:r>
            <w:r>
              <w:rPr>
                <w:rFonts w:hint="eastAsia" w:ascii="宋体" w:hAnsi="宋体"/>
                <w:sz w:val="21"/>
                <w:szCs w:val="21"/>
              </w:rPr>
              <w:t>%，在签订合同前支付至指定账户或提供符合要求的保函。</w:t>
            </w:r>
          </w:p>
        </w:tc>
      </w:tr>
      <w:tr w14:paraId="7DEF8F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58" w:type="pct"/>
            <w:noWrap w:val="0"/>
            <w:vAlign w:val="center"/>
          </w:tcPr>
          <w:p w14:paraId="3B3ABBCB">
            <w:pPr>
              <w:spacing w:line="380" w:lineRule="exact"/>
              <w:jc w:val="center"/>
              <w:rPr>
                <w:rFonts w:hint="eastAsia" w:ascii="宋体" w:hAnsi="宋体" w:eastAsia="宋体"/>
                <w:sz w:val="21"/>
                <w:szCs w:val="21"/>
                <w:lang w:eastAsia="zh-CN"/>
              </w:rPr>
            </w:pPr>
            <w:r>
              <w:rPr>
                <w:rFonts w:hint="eastAsia" w:ascii="宋体" w:hAnsi="宋体"/>
                <w:sz w:val="21"/>
                <w:szCs w:val="21"/>
                <w:lang w:val="en-US" w:eastAsia="zh-CN"/>
              </w:rPr>
              <w:t>8</w:t>
            </w:r>
            <w:r>
              <w:rPr>
                <w:rFonts w:hint="eastAsia" w:ascii="宋体" w:hAnsi="宋体"/>
                <w:sz w:val="21"/>
                <w:szCs w:val="21"/>
              </w:rPr>
              <w:t>.</w:t>
            </w:r>
            <w:r>
              <w:rPr>
                <w:rFonts w:hint="eastAsia" w:ascii="宋体" w:hAnsi="宋体"/>
                <w:sz w:val="21"/>
                <w:szCs w:val="21"/>
                <w:lang w:val="en-US" w:eastAsia="zh-CN"/>
              </w:rPr>
              <w:t>1</w:t>
            </w:r>
          </w:p>
        </w:tc>
        <w:tc>
          <w:tcPr>
            <w:tcW w:w="936" w:type="pct"/>
            <w:noWrap w:val="0"/>
            <w:vAlign w:val="center"/>
          </w:tcPr>
          <w:p w14:paraId="7B155A2E">
            <w:pPr>
              <w:spacing w:line="380" w:lineRule="exact"/>
              <w:jc w:val="center"/>
              <w:rPr>
                <w:rFonts w:hint="eastAsia" w:ascii="宋体" w:hAnsi="宋体"/>
                <w:sz w:val="21"/>
                <w:szCs w:val="21"/>
              </w:rPr>
            </w:pPr>
            <w:r>
              <w:rPr>
                <w:rFonts w:hint="eastAsia" w:ascii="宋体" w:hAnsi="宋体"/>
                <w:color w:val="auto"/>
                <w:sz w:val="21"/>
                <w:szCs w:val="21"/>
              </w:rPr>
              <w:t>投诉</w:t>
            </w:r>
          </w:p>
        </w:tc>
        <w:tc>
          <w:tcPr>
            <w:tcW w:w="3505" w:type="pct"/>
            <w:noWrap w:val="0"/>
            <w:vAlign w:val="center"/>
          </w:tcPr>
          <w:p w14:paraId="07C97E5D">
            <w:pPr>
              <w:spacing w:line="240" w:lineRule="auto"/>
              <w:jc w:val="left"/>
              <w:rPr>
                <w:rFonts w:hint="eastAsia" w:ascii="宋体" w:hAnsi="宋体"/>
                <w:sz w:val="21"/>
                <w:szCs w:val="21"/>
              </w:rPr>
            </w:pPr>
            <w:r>
              <w:rPr>
                <w:rFonts w:hint="eastAsia" w:ascii="宋体" w:hAnsi="宋体"/>
                <w:sz w:val="21"/>
                <w:szCs w:val="21"/>
              </w:rPr>
              <w:t>异议受理及投诉方式可遵照相关法律法规及《</w:t>
            </w:r>
            <w:r>
              <w:rPr>
                <w:rFonts w:hint="eastAsia" w:ascii="宋体" w:hAnsi="宋体"/>
                <w:sz w:val="21"/>
                <w:szCs w:val="21"/>
                <w:lang w:val="en-US" w:eastAsia="zh-CN"/>
              </w:rPr>
              <w:t>湘潭县农村产权交易中心农村工程招投标操作细则（试行）</w:t>
            </w:r>
            <w:r>
              <w:rPr>
                <w:rFonts w:hint="eastAsia" w:ascii="宋体" w:hAnsi="宋体"/>
                <w:sz w:val="21"/>
                <w:szCs w:val="21"/>
              </w:rPr>
              <w:t>》等文件规定。</w:t>
            </w:r>
          </w:p>
          <w:p w14:paraId="7E2A8BB1">
            <w:pPr>
              <w:spacing w:line="240" w:lineRule="auto"/>
              <w:jc w:val="left"/>
              <w:rPr>
                <w:rFonts w:hint="eastAsia" w:ascii="宋体" w:hAnsi="宋体"/>
                <w:sz w:val="21"/>
                <w:szCs w:val="21"/>
              </w:rPr>
            </w:pPr>
            <w:r>
              <w:rPr>
                <w:rFonts w:hint="eastAsia" w:ascii="宋体" w:hAnsi="宋体"/>
                <w:sz w:val="21"/>
                <w:szCs w:val="21"/>
              </w:rPr>
              <w:t>投诉</w:t>
            </w:r>
            <w:r>
              <w:rPr>
                <w:rFonts w:hint="eastAsia" w:ascii="宋体" w:hAnsi="宋体"/>
                <w:sz w:val="21"/>
                <w:szCs w:val="21"/>
                <w:lang w:val="en-US" w:eastAsia="zh-CN"/>
              </w:rPr>
              <w:t>电话：0731-52806688</w:t>
            </w:r>
          </w:p>
        </w:tc>
      </w:tr>
      <w:tr w14:paraId="6C75D9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558" w:type="pct"/>
            <w:noWrap w:val="0"/>
            <w:vAlign w:val="center"/>
          </w:tcPr>
          <w:p w14:paraId="10E8B190">
            <w:pPr>
              <w:spacing w:line="380" w:lineRule="exact"/>
              <w:jc w:val="center"/>
              <w:rPr>
                <w:rFonts w:hint="eastAsia" w:ascii="宋体" w:hAnsi="宋体" w:eastAsia="宋体"/>
                <w:sz w:val="21"/>
                <w:szCs w:val="21"/>
                <w:lang w:eastAsia="zh-CN"/>
              </w:rPr>
            </w:pPr>
            <w:r>
              <w:rPr>
                <w:rFonts w:hint="eastAsia" w:ascii="宋体" w:hAnsi="宋体"/>
                <w:sz w:val="21"/>
                <w:szCs w:val="21"/>
                <w:lang w:val="en-US" w:eastAsia="zh-CN"/>
              </w:rPr>
              <w:t>9</w:t>
            </w:r>
          </w:p>
        </w:tc>
        <w:tc>
          <w:tcPr>
            <w:tcW w:w="4441" w:type="pct"/>
            <w:gridSpan w:val="2"/>
            <w:noWrap w:val="0"/>
            <w:vAlign w:val="center"/>
          </w:tcPr>
          <w:p w14:paraId="3CFC4BBF">
            <w:pPr>
              <w:spacing w:line="380" w:lineRule="exact"/>
              <w:jc w:val="center"/>
              <w:rPr>
                <w:rFonts w:hint="eastAsia" w:ascii="宋体" w:hAnsi="宋体"/>
                <w:sz w:val="21"/>
                <w:szCs w:val="21"/>
              </w:rPr>
            </w:pPr>
            <w:r>
              <w:rPr>
                <w:rFonts w:hint="eastAsia" w:ascii="宋体" w:hAnsi="宋体"/>
                <w:b/>
                <w:bCs/>
                <w:sz w:val="21"/>
                <w:szCs w:val="21"/>
              </w:rPr>
              <w:t>需要补充的其他内容</w:t>
            </w:r>
          </w:p>
        </w:tc>
      </w:tr>
      <w:tr w14:paraId="75E68D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1" w:hRule="atLeast"/>
          <w:jc w:val="center"/>
        </w:trPr>
        <w:tc>
          <w:tcPr>
            <w:tcW w:w="558" w:type="pct"/>
            <w:noWrap w:val="0"/>
            <w:vAlign w:val="center"/>
          </w:tcPr>
          <w:p w14:paraId="68C5F722">
            <w:pPr>
              <w:spacing w:line="380" w:lineRule="exact"/>
              <w:jc w:val="center"/>
              <w:rPr>
                <w:rFonts w:hint="eastAsia" w:ascii="宋体" w:hAnsi="宋体" w:eastAsia="宋体"/>
                <w:sz w:val="21"/>
                <w:szCs w:val="21"/>
                <w:lang w:eastAsia="zh-CN"/>
              </w:rPr>
            </w:pPr>
            <w:r>
              <w:rPr>
                <w:rFonts w:hint="eastAsia" w:ascii="宋体" w:hAnsi="宋体"/>
                <w:sz w:val="21"/>
                <w:szCs w:val="21"/>
                <w:lang w:val="en-US" w:eastAsia="zh-CN"/>
              </w:rPr>
              <w:t>9</w:t>
            </w:r>
            <w:r>
              <w:rPr>
                <w:rFonts w:hint="eastAsia" w:ascii="宋体" w:hAnsi="宋体"/>
                <w:sz w:val="21"/>
                <w:szCs w:val="21"/>
              </w:rPr>
              <w:t>.</w:t>
            </w:r>
            <w:r>
              <w:rPr>
                <w:rFonts w:hint="eastAsia" w:ascii="宋体" w:hAnsi="宋体"/>
                <w:sz w:val="21"/>
                <w:szCs w:val="21"/>
                <w:lang w:val="en-US" w:eastAsia="zh-CN"/>
              </w:rPr>
              <w:t>1</w:t>
            </w:r>
          </w:p>
        </w:tc>
        <w:tc>
          <w:tcPr>
            <w:tcW w:w="936" w:type="pct"/>
            <w:noWrap w:val="0"/>
            <w:vAlign w:val="center"/>
          </w:tcPr>
          <w:p w14:paraId="38A813F6">
            <w:pPr>
              <w:spacing w:line="380" w:lineRule="exact"/>
              <w:jc w:val="center"/>
              <w:rPr>
                <w:rFonts w:hint="eastAsia" w:ascii="宋体" w:hAnsi="宋体"/>
                <w:bCs/>
                <w:sz w:val="21"/>
                <w:szCs w:val="21"/>
              </w:rPr>
            </w:pPr>
            <w:r>
              <w:rPr>
                <w:rFonts w:hint="eastAsia" w:ascii="宋体" w:hAnsi="宋体"/>
                <w:bCs/>
                <w:sz w:val="21"/>
                <w:szCs w:val="21"/>
              </w:rPr>
              <w:t>投标文件</w:t>
            </w:r>
          </w:p>
          <w:p w14:paraId="41B8B5F5">
            <w:pPr>
              <w:spacing w:line="380" w:lineRule="exact"/>
              <w:jc w:val="center"/>
              <w:rPr>
                <w:rFonts w:hint="eastAsia" w:ascii="宋体" w:hAnsi="宋体"/>
                <w:bCs/>
                <w:sz w:val="21"/>
                <w:szCs w:val="21"/>
              </w:rPr>
            </w:pPr>
            <w:r>
              <w:rPr>
                <w:rFonts w:hint="eastAsia" w:ascii="宋体" w:hAnsi="宋体"/>
                <w:bCs/>
                <w:sz w:val="21"/>
                <w:szCs w:val="21"/>
              </w:rPr>
              <w:t>报送要求</w:t>
            </w:r>
          </w:p>
        </w:tc>
        <w:tc>
          <w:tcPr>
            <w:tcW w:w="3505" w:type="pct"/>
            <w:noWrap w:val="0"/>
            <w:vAlign w:val="center"/>
          </w:tcPr>
          <w:p w14:paraId="0BFC3A4D">
            <w:pPr>
              <w:spacing w:line="360" w:lineRule="auto"/>
              <w:jc w:val="center"/>
              <w:rPr>
                <w:rFonts w:hint="eastAsia" w:ascii="宋体" w:hAnsi="宋体"/>
                <w:color w:val="0000FF"/>
                <w:sz w:val="21"/>
                <w:szCs w:val="21"/>
              </w:rPr>
            </w:pPr>
            <w:r>
              <w:rPr>
                <w:rFonts w:hint="eastAsia" w:hAnsi="宋体" w:cs="宋体"/>
                <w:sz w:val="21"/>
                <w:szCs w:val="21"/>
              </w:rPr>
              <w:t>本工程</w:t>
            </w:r>
            <w:r>
              <w:rPr>
                <w:rFonts w:hint="eastAsia" w:hAnsi="宋体" w:cs="宋体"/>
                <w:sz w:val="21"/>
                <w:szCs w:val="21"/>
                <w:lang w:val="en-US" w:eastAsia="zh-CN"/>
              </w:rPr>
              <w:t>采用线上报名+现场</w:t>
            </w:r>
            <w:r>
              <w:rPr>
                <w:rFonts w:hint="eastAsia" w:hAnsi="宋体" w:cs="宋体"/>
                <w:sz w:val="21"/>
                <w:szCs w:val="21"/>
              </w:rPr>
              <w:t>招投标，投标文件为</w:t>
            </w:r>
            <w:r>
              <w:rPr>
                <w:rFonts w:hint="eastAsia" w:hAnsi="宋体" w:cs="宋体"/>
                <w:sz w:val="21"/>
                <w:szCs w:val="21"/>
                <w:lang w:val="en-US" w:eastAsia="zh-CN"/>
              </w:rPr>
              <w:t>现场</w:t>
            </w:r>
            <w:r>
              <w:rPr>
                <w:rFonts w:hint="eastAsia" w:hAnsi="宋体" w:cs="宋体"/>
                <w:sz w:val="21"/>
                <w:szCs w:val="21"/>
              </w:rPr>
              <w:t>递交</w:t>
            </w:r>
          </w:p>
        </w:tc>
      </w:tr>
      <w:tr w14:paraId="7322FE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0" w:hRule="atLeast"/>
          <w:jc w:val="center"/>
        </w:trPr>
        <w:tc>
          <w:tcPr>
            <w:tcW w:w="558" w:type="pct"/>
            <w:noWrap w:val="0"/>
            <w:vAlign w:val="center"/>
          </w:tcPr>
          <w:p w14:paraId="6F458EB8">
            <w:pPr>
              <w:spacing w:line="380" w:lineRule="exact"/>
              <w:jc w:val="center"/>
              <w:rPr>
                <w:rFonts w:hint="eastAsia" w:ascii="宋体" w:hAnsi="宋体" w:eastAsia="宋体" w:cs="宋体"/>
                <w:sz w:val="21"/>
                <w:szCs w:val="21"/>
                <w:lang w:eastAsia="zh-CN"/>
              </w:rPr>
            </w:pPr>
            <w:r>
              <w:rPr>
                <w:rFonts w:hint="eastAsia" w:ascii="宋体" w:hAnsi="宋体" w:eastAsia="宋体" w:cs="宋体"/>
                <w:sz w:val="21"/>
                <w:szCs w:val="21"/>
                <w:lang w:val="en-US" w:eastAsia="zh-CN"/>
              </w:rPr>
              <w:t>9</w:t>
            </w:r>
            <w:r>
              <w:rPr>
                <w:rFonts w:hint="eastAsia" w:ascii="宋体" w:hAnsi="宋体" w:eastAsia="宋体" w:cs="宋体"/>
                <w:sz w:val="21"/>
                <w:szCs w:val="21"/>
              </w:rPr>
              <w:t>.</w:t>
            </w:r>
            <w:r>
              <w:rPr>
                <w:rFonts w:hint="eastAsia" w:ascii="宋体" w:hAnsi="宋体" w:eastAsia="宋体" w:cs="宋体"/>
                <w:sz w:val="21"/>
                <w:szCs w:val="21"/>
                <w:lang w:val="en-US" w:eastAsia="zh-CN"/>
              </w:rPr>
              <w:t>2</w:t>
            </w:r>
          </w:p>
        </w:tc>
        <w:tc>
          <w:tcPr>
            <w:tcW w:w="936" w:type="pct"/>
            <w:noWrap w:val="0"/>
            <w:vAlign w:val="center"/>
          </w:tcPr>
          <w:p w14:paraId="4303A372">
            <w:pPr>
              <w:jc w:val="center"/>
              <w:rPr>
                <w:rFonts w:hint="eastAsia" w:ascii="宋体" w:hAnsi="宋体" w:eastAsia="宋体" w:cs="宋体"/>
                <w:bCs/>
                <w:color w:val="auto"/>
                <w:sz w:val="21"/>
                <w:szCs w:val="21"/>
              </w:rPr>
            </w:pPr>
            <w:r>
              <w:rPr>
                <w:rFonts w:hint="eastAsia" w:ascii="宋体" w:hAnsi="宋体" w:eastAsia="宋体" w:cs="宋体"/>
                <w:bCs/>
                <w:color w:val="auto"/>
                <w:kern w:val="0"/>
                <w:sz w:val="21"/>
                <w:szCs w:val="21"/>
              </w:rPr>
              <w:t>信用要求</w:t>
            </w:r>
          </w:p>
        </w:tc>
        <w:tc>
          <w:tcPr>
            <w:tcW w:w="3505" w:type="pct"/>
            <w:noWrap w:val="0"/>
            <w:vAlign w:val="center"/>
          </w:tcPr>
          <w:p w14:paraId="5903D0FE">
            <w:pPr>
              <w:keepNext w:val="0"/>
              <w:keepLines w:val="0"/>
              <w:pageBreakBefore w:val="0"/>
              <w:widowControl w:val="0"/>
              <w:kinsoku/>
              <w:wordWrap/>
              <w:overflowPunct/>
              <w:topLinePunct w:val="0"/>
              <w:autoSpaceDE/>
              <w:autoSpaceDN/>
              <w:bidi w:val="0"/>
              <w:adjustRightInd/>
              <w:snapToGrid/>
              <w:spacing w:line="340" w:lineRule="exact"/>
              <w:ind w:firstLine="420" w:firstLineChars="200"/>
              <w:textAlignment w:val="auto"/>
              <w:rPr>
                <w:rFonts w:hint="eastAsia" w:ascii="宋体" w:hAnsi="宋体" w:eastAsia="宋体" w:cs="宋体"/>
                <w:bCs/>
                <w:color w:val="auto"/>
                <w:sz w:val="21"/>
                <w:szCs w:val="21"/>
              </w:rPr>
            </w:pPr>
            <w:r>
              <w:rPr>
                <w:rFonts w:hint="eastAsia" w:ascii="宋体" w:hAnsi="宋体" w:eastAsia="宋体" w:cs="宋体"/>
                <w:bCs/>
                <w:color w:val="auto"/>
                <w:sz w:val="21"/>
                <w:szCs w:val="21"/>
              </w:rPr>
              <w:t>投标人（含不具有独立法人资格的分公司、不含具备独立法人资格的子公司）存在以下不良信用记录情形之一，在投标截止时间前发现的，其投标文件不予接收；在评审过程中发现的，不得推荐为中标候选人；中标公示期间发现的，不得确定为中标人：</w:t>
            </w:r>
          </w:p>
          <w:p w14:paraId="4D85C0B8">
            <w:pPr>
              <w:keepNext w:val="0"/>
              <w:keepLines w:val="0"/>
              <w:pageBreakBefore w:val="0"/>
              <w:widowControl w:val="0"/>
              <w:kinsoku/>
              <w:wordWrap/>
              <w:overflowPunct/>
              <w:topLinePunct w:val="0"/>
              <w:autoSpaceDE/>
              <w:autoSpaceDN/>
              <w:bidi w:val="0"/>
              <w:adjustRightInd/>
              <w:snapToGrid/>
              <w:spacing w:line="340" w:lineRule="exact"/>
              <w:ind w:firstLine="420" w:firstLineChars="200"/>
              <w:textAlignment w:val="auto"/>
              <w:rPr>
                <w:rFonts w:hint="eastAsia" w:ascii="宋体" w:hAnsi="宋体" w:eastAsia="宋体" w:cs="宋体"/>
                <w:bCs/>
                <w:color w:val="auto"/>
                <w:sz w:val="21"/>
                <w:szCs w:val="21"/>
              </w:rPr>
            </w:pPr>
            <w:r>
              <w:rPr>
                <w:rFonts w:hint="eastAsia" w:ascii="宋体" w:hAnsi="宋体" w:eastAsia="宋体" w:cs="宋体"/>
                <w:bCs/>
                <w:color w:val="auto"/>
                <w:sz w:val="21"/>
                <w:szCs w:val="21"/>
                <w:lang w:eastAsia="zh-CN"/>
              </w:rPr>
              <w:t>（</w:t>
            </w:r>
            <w:r>
              <w:rPr>
                <w:rFonts w:hint="eastAsia" w:ascii="宋体" w:hAnsi="宋体" w:eastAsia="宋体" w:cs="宋体"/>
                <w:bCs/>
                <w:color w:val="auto"/>
                <w:sz w:val="21"/>
                <w:szCs w:val="21"/>
              </w:rPr>
              <w:t>1</w:t>
            </w:r>
            <w:r>
              <w:rPr>
                <w:rFonts w:hint="eastAsia" w:ascii="宋体" w:hAnsi="宋体" w:eastAsia="宋体" w:cs="宋体"/>
                <w:bCs/>
                <w:color w:val="auto"/>
                <w:sz w:val="21"/>
                <w:szCs w:val="21"/>
                <w:lang w:eastAsia="zh-CN"/>
              </w:rPr>
              <w:t>）</w:t>
            </w:r>
            <w:r>
              <w:rPr>
                <w:rFonts w:hint="eastAsia" w:ascii="宋体" w:hAnsi="宋体" w:eastAsia="宋体" w:cs="宋体"/>
                <w:bCs/>
                <w:color w:val="auto"/>
                <w:sz w:val="21"/>
                <w:szCs w:val="21"/>
              </w:rPr>
              <w:t>投标人被人民法院列入失信被执行人的；</w:t>
            </w:r>
          </w:p>
          <w:p w14:paraId="6B65870E">
            <w:pPr>
              <w:keepNext w:val="0"/>
              <w:keepLines w:val="0"/>
              <w:pageBreakBefore w:val="0"/>
              <w:widowControl w:val="0"/>
              <w:kinsoku/>
              <w:wordWrap/>
              <w:overflowPunct/>
              <w:topLinePunct w:val="0"/>
              <w:autoSpaceDE/>
              <w:autoSpaceDN/>
              <w:bidi w:val="0"/>
              <w:adjustRightInd/>
              <w:snapToGrid/>
              <w:spacing w:line="340" w:lineRule="exact"/>
              <w:ind w:firstLine="420" w:firstLineChars="200"/>
              <w:textAlignment w:val="auto"/>
              <w:rPr>
                <w:rFonts w:hint="eastAsia" w:ascii="宋体" w:hAnsi="宋体" w:eastAsia="宋体" w:cs="宋体"/>
                <w:bCs/>
                <w:color w:val="auto"/>
                <w:sz w:val="21"/>
                <w:szCs w:val="21"/>
              </w:rPr>
            </w:pPr>
            <w:r>
              <w:rPr>
                <w:rFonts w:hint="eastAsia" w:ascii="宋体" w:hAnsi="宋体" w:eastAsia="宋体" w:cs="宋体"/>
                <w:bCs/>
                <w:color w:val="auto"/>
                <w:sz w:val="21"/>
                <w:szCs w:val="21"/>
                <w:lang w:eastAsia="zh-CN"/>
              </w:rPr>
              <w:t>（</w:t>
            </w:r>
            <w:r>
              <w:rPr>
                <w:rFonts w:hint="eastAsia" w:ascii="宋体" w:hAnsi="宋体" w:eastAsia="宋体" w:cs="宋体"/>
                <w:bCs/>
                <w:color w:val="auto"/>
                <w:sz w:val="21"/>
                <w:szCs w:val="21"/>
              </w:rPr>
              <w:t>2</w:t>
            </w:r>
            <w:r>
              <w:rPr>
                <w:rFonts w:hint="eastAsia" w:ascii="宋体" w:hAnsi="宋体" w:eastAsia="宋体" w:cs="宋体"/>
                <w:bCs/>
                <w:color w:val="auto"/>
                <w:sz w:val="21"/>
                <w:szCs w:val="21"/>
                <w:lang w:eastAsia="zh-CN"/>
              </w:rPr>
              <w:t>）</w:t>
            </w:r>
            <w:r>
              <w:rPr>
                <w:rFonts w:hint="eastAsia" w:ascii="宋体" w:hAnsi="宋体" w:eastAsia="宋体" w:cs="宋体"/>
                <w:bCs/>
                <w:color w:val="auto"/>
                <w:sz w:val="21"/>
                <w:szCs w:val="21"/>
              </w:rPr>
              <w:t>投标人或其法定代表人或拟派项目负责人被列入行贿犯罪档案的（投标人需按照本文件规定的格式出具《无行贿犯罪行为承诺函》）；</w:t>
            </w:r>
          </w:p>
          <w:p w14:paraId="365CC344">
            <w:pPr>
              <w:keepNext w:val="0"/>
              <w:keepLines w:val="0"/>
              <w:pageBreakBefore w:val="0"/>
              <w:widowControl w:val="0"/>
              <w:kinsoku/>
              <w:wordWrap/>
              <w:overflowPunct/>
              <w:topLinePunct w:val="0"/>
              <w:autoSpaceDE/>
              <w:autoSpaceDN/>
              <w:bidi w:val="0"/>
              <w:adjustRightInd/>
              <w:snapToGrid/>
              <w:spacing w:line="340" w:lineRule="exact"/>
              <w:ind w:firstLine="420" w:firstLineChars="200"/>
              <w:textAlignment w:val="auto"/>
              <w:rPr>
                <w:rFonts w:hint="eastAsia" w:ascii="宋体" w:hAnsi="宋体" w:eastAsia="宋体" w:cs="宋体"/>
                <w:bCs/>
                <w:color w:val="auto"/>
                <w:sz w:val="21"/>
                <w:szCs w:val="21"/>
              </w:rPr>
            </w:pPr>
            <w:r>
              <w:rPr>
                <w:rFonts w:hint="eastAsia" w:ascii="宋体" w:hAnsi="宋体" w:eastAsia="宋体" w:cs="宋体"/>
                <w:bCs/>
                <w:color w:val="auto"/>
                <w:sz w:val="21"/>
                <w:szCs w:val="21"/>
                <w:lang w:eastAsia="zh-CN"/>
              </w:rPr>
              <w:t>（</w:t>
            </w:r>
            <w:r>
              <w:rPr>
                <w:rFonts w:hint="eastAsia" w:ascii="宋体" w:hAnsi="宋体" w:eastAsia="宋体" w:cs="宋体"/>
                <w:bCs/>
                <w:color w:val="auto"/>
                <w:sz w:val="21"/>
                <w:szCs w:val="21"/>
              </w:rPr>
              <w:t>3</w:t>
            </w:r>
            <w:r>
              <w:rPr>
                <w:rFonts w:hint="eastAsia" w:ascii="宋体" w:hAnsi="宋体" w:eastAsia="宋体" w:cs="宋体"/>
                <w:bCs/>
                <w:color w:val="auto"/>
                <w:sz w:val="21"/>
                <w:szCs w:val="21"/>
                <w:lang w:eastAsia="zh-CN"/>
              </w:rPr>
              <w:t>）</w:t>
            </w:r>
            <w:r>
              <w:rPr>
                <w:rFonts w:hint="eastAsia" w:ascii="宋体" w:hAnsi="宋体" w:eastAsia="宋体" w:cs="宋体"/>
                <w:bCs/>
                <w:color w:val="auto"/>
                <w:sz w:val="21"/>
                <w:szCs w:val="21"/>
              </w:rPr>
              <w:t>投标人被</w:t>
            </w:r>
            <w:r>
              <w:rPr>
                <w:rFonts w:hint="eastAsia" w:ascii="宋体" w:hAnsi="宋体" w:eastAsia="宋体" w:cs="宋体"/>
                <w:bCs/>
                <w:color w:val="auto"/>
                <w:sz w:val="21"/>
                <w:szCs w:val="21"/>
                <w:lang w:val="en-US" w:eastAsia="zh-CN"/>
              </w:rPr>
              <w:t>市场监督</w:t>
            </w:r>
            <w:r>
              <w:rPr>
                <w:rFonts w:hint="eastAsia" w:ascii="宋体" w:hAnsi="宋体" w:eastAsia="宋体" w:cs="宋体"/>
                <w:bCs/>
                <w:color w:val="auto"/>
                <w:sz w:val="21"/>
                <w:szCs w:val="21"/>
              </w:rPr>
              <w:t xml:space="preserve">管理部门列入企业经营异常名录的； </w:t>
            </w:r>
          </w:p>
          <w:p w14:paraId="51B6500D">
            <w:pPr>
              <w:keepNext w:val="0"/>
              <w:keepLines w:val="0"/>
              <w:pageBreakBefore w:val="0"/>
              <w:widowControl w:val="0"/>
              <w:kinsoku/>
              <w:wordWrap/>
              <w:overflowPunct/>
              <w:topLinePunct w:val="0"/>
              <w:autoSpaceDE/>
              <w:autoSpaceDN/>
              <w:bidi w:val="0"/>
              <w:adjustRightInd/>
              <w:snapToGrid/>
              <w:spacing w:line="340" w:lineRule="exact"/>
              <w:ind w:firstLine="420" w:firstLineChars="200"/>
              <w:textAlignment w:val="auto"/>
              <w:rPr>
                <w:rFonts w:hint="eastAsia" w:ascii="宋体" w:hAnsi="宋体" w:eastAsia="宋体" w:cs="宋体"/>
                <w:bCs/>
                <w:color w:val="auto"/>
                <w:sz w:val="21"/>
                <w:szCs w:val="21"/>
              </w:rPr>
            </w:pPr>
            <w:r>
              <w:rPr>
                <w:rFonts w:hint="eastAsia" w:ascii="宋体" w:hAnsi="宋体" w:eastAsia="宋体" w:cs="宋体"/>
                <w:bCs/>
                <w:color w:val="auto"/>
                <w:sz w:val="21"/>
                <w:szCs w:val="21"/>
                <w:lang w:eastAsia="zh-CN"/>
              </w:rPr>
              <w:t>（</w:t>
            </w:r>
            <w:r>
              <w:rPr>
                <w:rFonts w:hint="eastAsia" w:ascii="宋体" w:hAnsi="宋体" w:eastAsia="宋体" w:cs="宋体"/>
                <w:bCs/>
                <w:color w:val="auto"/>
                <w:sz w:val="21"/>
                <w:szCs w:val="21"/>
              </w:rPr>
              <w:t>4</w:t>
            </w:r>
            <w:r>
              <w:rPr>
                <w:rFonts w:hint="eastAsia" w:ascii="宋体" w:hAnsi="宋体" w:eastAsia="宋体" w:cs="宋体"/>
                <w:bCs/>
                <w:color w:val="auto"/>
                <w:sz w:val="21"/>
                <w:szCs w:val="21"/>
                <w:lang w:eastAsia="zh-CN"/>
              </w:rPr>
              <w:t>）</w:t>
            </w:r>
            <w:r>
              <w:rPr>
                <w:rFonts w:hint="eastAsia" w:ascii="宋体" w:hAnsi="宋体" w:eastAsia="宋体" w:cs="宋体"/>
                <w:bCs/>
                <w:color w:val="auto"/>
                <w:sz w:val="21"/>
                <w:szCs w:val="21"/>
              </w:rPr>
              <w:t>投标人被税务部门列入重大税收违法案件当事人名单的；</w:t>
            </w:r>
          </w:p>
          <w:p w14:paraId="12D9D5D7">
            <w:pPr>
              <w:keepNext w:val="0"/>
              <w:keepLines w:val="0"/>
              <w:pageBreakBefore w:val="0"/>
              <w:widowControl w:val="0"/>
              <w:kinsoku/>
              <w:wordWrap/>
              <w:overflowPunct/>
              <w:topLinePunct w:val="0"/>
              <w:autoSpaceDE/>
              <w:autoSpaceDN/>
              <w:bidi w:val="0"/>
              <w:adjustRightInd/>
              <w:snapToGrid/>
              <w:spacing w:line="340" w:lineRule="exact"/>
              <w:ind w:firstLine="420" w:firstLineChars="200"/>
              <w:textAlignment w:val="auto"/>
              <w:rPr>
                <w:rFonts w:hint="eastAsia" w:ascii="宋体" w:hAnsi="宋体" w:eastAsia="宋体" w:cs="宋体"/>
                <w:bCs/>
                <w:color w:val="auto"/>
                <w:sz w:val="21"/>
                <w:szCs w:val="21"/>
              </w:rPr>
            </w:pPr>
            <w:r>
              <w:rPr>
                <w:rFonts w:hint="eastAsia" w:ascii="宋体" w:hAnsi="宋体" w:eastAsia="宋体" w:cs="宋体"/>
                <w:bCs/>
                <w:color w:val="auto"/>
                <w:sz w:val="21"/>
                <w:szCs w:val="21"/>
                <w:lang w:eastAsia="zh-CN"/>
              </w:rPr>
              <w:t>（</w:t>
            </w:r>
            <w:r>
              <w:rPr>
                <w:rFonts w:hint="eastAsia" w:ascii="宋体" w:hAnsi="宋体" w:eastAsia="宋体" w:cs="宋体"/>
                <w:bCs/>
                <w:color w:val="auto"/>
                <w:sz w:val="21"/>
                <w:szCs w:val="21"/>
              </w:rPr>
              <w:t>5</w:t>
            </w:r>
            <w:r>
              <w:rPr>
                <w:rFonts w:hint="eastAsia" w:ascii="宋体" w:hAnsi="宋体" w:eastAsia="宋体" w:cs="宋体"/>
                <w:bCs/>
                <w:color w:val="auto"/>
                <w:sz w:val="21"/>
                <w:szCs w:val="21"/>
                <w:lang w:eastAsia="zh-CN"/>
              </w:rPr>
              <w:t>）</w:t>
            </w:r>
            <w:r>
              <w:rPr>
                <w:rFonts w:hint="eastAsia" w:ascii="宋体" w:hAnsi="宋体" w:eastAsia="宋体" w:cs="宋体"/>
                <w:bCs/>
                <w:color w:val="auto"/>
                <w:sz w:val="21"/>
                <w:szCs w:val="21"/>
              </w:rPr>
              <w:t>投标人被</w:t>
            </w:r>
            <w:r>
              <w:rPr>
                <w:rFonts w:hint="eastAsia" w:ascii="宋体" w:hAnsi="宋体" w:eastAsia="宋体" w:cs="宋体"/>
                <w:bCs/>
                <w:color w:val="auto"/>
                <w:sz w:val="21"/>
                <w:szCs w:val="21"/>
                <w:lang w:val="en-US" w:eastAsia="zh-CN"/>
              </w:rPr>
              <w:t>行政职能机构</w:t>
            </w:r>
            <w:r>
              <w:rPr>
                <w:rFonts w:hint="eastAsia" w:ascii="宋体" w:hAnsi="宋体" w:eastAsia="宋体" w:cs="宋体"/>
                <w:bCs/>
                <w:color w:val="auto"/>
                <w:sz w:val="21"/>
                <w:szCs w:val="21"/>
              </w:rPr>
              <w:t>记录不良行为的。</w:t>
            </w:r>
          </w:p>
          <w:p w14:paraId="6FEBFBA0">
            <w:pPr>
              <w:keepNext w:val="0"/>
              <w:keepLines w:val="0"/>
              <w:pageBreakBefore w:val="0"/>
              <w:widowControl w:val="0"/>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sz w:val="21"/>
                <w:szCs w:val="21"/>
                <w:lang w:eastAsia="zh-CN"/>
              </w:rPr>
            </w:pPr>
            <w:r>
              <w:rPr>
                <w:rFonts w:hint="eastAsia" w:ascii="宋体" w:hAnsi="宋体" w:eastAsia="宋体" w:cs="宋体"/>
                <w:b w:val="0"/>
                <w:bCs/>
                <w:color w:val="auto"/>
                <w:sz w:val="21"/>
                <w:szCs w:val="21"/>
              </w:rPr>
              <w:t>以上情形可通过“信用中国”（http://www.creditchina.gov.cn）或其他指定媒介</w:t>
            </w:r>
            <w:r>
              <w:rPr>
                <w:rFonts w:hint="eastAsia" w:ascii="宋体" w:hAnsi="宋体" w:eastAsia="宋体" w:cs="宋体"/>
                <w:b w:val="0"/>
                <w:bCs/>
                <w:color w:val="auto"/>
                <w:sz w:val="21"/>
                <w:szCs w:val="21"/>
                <w:lang w:val="en-US" w:eastAsia="zh-CN"/>
              </w:rPr>
              <w:t>【</w:t>
            </w:r>
            <w:r>
              <w:rPr>
                <w:rFonts w:hint="eastAsia" w:ascii="宋体" w:hAnsi="宋体" w:eastAsia="宋体" w:cs="宋体"/>
                <w:b w:val="0"/>
                <w:bCs/>
                <w:color w:val="auto"/>
                <w:sz w:val="21"/>
                <w:szCs w:val="21"/>
              </w:rPr>
              <w:t>国家税务总局网站（www.chinatax.gov.cn）、最高人民法院网站（www.court.gov.cn）、</w:t>
            </w:r>
            <w:r>
              <w:rPr>
                <w:rFonts w:hint="eastAsia" w:ascii="宋体" w:hAnsi="宋体" w:eastAsia="宋体" w:cs="宋体"/>
                <w:b w:val="0"/>
                <w:bCs/>
                <w:color w:val="auto"/>
                <w:sz w:val="21"/>
                <w:szCs w:val="21"/>
                <w:lang w:eastAsia="zh-CN"/>
              </w:rPr>
              <w:t>中国裁判文书网（</w:t>
            </w:r>
            <w:r>
              <w:rPr>
                <w:rFonts w:hint="eastAsia" w:ascii="宋体" w:hAnsi="宋体" w:eastAsia="宋体" w:cs="宋体"/>
                <w:b w:val="0"/>
                <w:bCs/>
                <w:color w:val="auto"/>
                <w:sz w:val="21"/>
                <w:szCs w:val="21"/>
              </w:rPr>
              <w:t>http://</w:t>
            </w:r>
            <w:r>
              <w:rPr>
                <w:rFonts w:hint="eastAsia" w:ascii="宋体" w:hAnsi="宋体" w:eastAsia="宋体" w:cs="宋体"/>
                <w:b w:val="0"/>
                <w:bCs/>
                <w:color w:val="auto"/>
                <w:sz w:val="21"/>
                <w:szCs w:val="21"/>
                <w:lang w:val="en-US" w:eastAsia="zh-CN"/>
              </w:rPr>
              <w:t>wenshu.</w:t>
            </w:r>
            <w:r>
              <w:rPr>
                <w:rFonts w:hint="eastAsia" w:ascii="宋体" w:hAnsi="宋体" w:eastAsia="宋体" w:cs="宋体"/>
                <w:b w:val="0"/>
                <w:bCs/>
                <w:color w:val="auto"/>
                <w:sz w:val="21"/>
                <w:szCs w:val="21"/>
              </w:rPr>
              <w:t>court.gov.cn</w:t>
            </w:r>
            <w:r>
              <w:rPr>
                <w:rFonts w:hint="eastAsia" w:ascii="宋体" w:hAnsi="宋体" w:eastAsia="宋体" w:cs="宋体"/>
                <w:b w:val="0"/>
                <w:bCs/>
                <w:color w:val="auto"/>
                <w:sz w:val="21"/>
                <w:szCs w:val="21"/>
                <w:lang w:eastAsia="zh-CN"/>
              </w:rPr>
              <w:t>）</w:t>
            </w:r>
            <w:r>
              <w:rPr>
                <w:rFonts w:hint="eastAsia" w:ascii="宋体" w:hAnsi="宋体" w:eastAsia="宋体" w:cs="宋体"/>
                <w:b w:val="0"/>
                <w:bCs/>
                <w:color w:val="auto"/>
                <w:sz w:val="21"/>
                <w:szCs w:val="21"/>
              </w:rPr>
              <w:t>国家企业信用信息公示系统网站（www.gsxt.gov.cn）</w:t>
            </w:r>
            <w:r>
              <w:rPr>
                <w:rFonts w:hint="eastAsia" w:ascii="宋体" w:hAnsi="宋体" w:eastAsia="宋体" w:cs="宋体"/>
                <w:b w:val="0"/>
                <w:bCs/>
                <w:color w:val="auto"/>
                <w:sz w:val="21"/>
                <w:szCs w:val="21"/>
                <w:lang w:val="en-US" w:eastAsia="zh-CN"/>
              </w:rPr>
              <w:t>】</w:t>
            </w:r>
            <w:r>
              <w:rPr>
                <w:rFonts w:hint="eastAsia" w:ascii="宋体" w:hAnsi="宋体" w:eastAsia="宋体" w:cs="宋体"/>
                <w:b w:val="0"/>
                <w:bCs/>
                <w:color w:val="auto"/>
                <w:sz w:val="21"/>
                <w:szCs w:val="21"/>
              </w:rPr>
              <w:t>查询</w:t>
            </w:r>
            <w:r>
              <w:rPr>
                <w:rFonts w:hint="eastAsia" w:ascii="宋体" w:hAnsi="宋体" w:eastAsia="宋体" w:cs="宋体"/>
                <w:b w:val="0"/>
                <w:bCs/>
                <w:color w:val="auto"/>
                <w:sz w:val="21"/>
                <w:szCs w:val="21"/>
                <w:lang w:eastAsia="zh-CN"/>
              </w:rPr>
              <w:t>，</w:t>
            </w:r>
            <w:r>
              <w:rPr>
                <w:rFonts w:hint="eastAsia" w:ascii="宋体" w:hAnsi="宋体" w:eastAsia="宋体" w:cs="宋体"/>
                <w:b w:val="0"/>
                <w:bCs/>
                <w:color w:val="auto"/>
                <w:sz w:val="21"/>
                <w:szCs w:val="21"/>
                <w:u w:val="single"/>
                <w:lang w:val="en-US" w:eastAsia="zh-CN"/>
              </w:rPr>
              <w:t>信用报告截图</w:t>
            </w:r>
            <w:r>
              <w:rPr>
                <w:rFonts w:hint="eastAsia" w:ascii="宋体" w:hAnsi="宋体" w:eastAsia="宋体" w:cs="宋体"/>
                <w:b w:val="0"/>
                <w:bCs/>
                <w:color w:val="auto"/>
                <w:sz w:val="21"/>
                <w:szCs w:val="21"/>
                <w:lang w:eastAsia="zh-CN"/>
              </w:rPr>
              <w:t>。</w:t>
            </w:r>
          </w:p>
        </w:tc>
      </w:tr>
      <w:tr w14:paraId="55C5F5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558" w:type="pct"/>
            <w:noWrap w:val="0"/>
            <w:vAlign w:val="center"/>
          </w:tcPr>
          <w:p w14:paraId="6492143D">
            <w:pPr>
              <w:spacing w:line="38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9.3</w:t>
            </w:r>
          </w:p>
        </w:tc>
        <w:tc>
          <w:tcPr>
            <w:tcW w:w="936" w:type="pct"/>
            <w:noWrap w:val="0"/>
            <w:vAlign w:val="center"/>
          </w:tcPr>
          <w:p w14:paraId="42993D8B">
            <w:pPr>
              <w:jc w:val="center"/>
              <w:rPr>
                <w:rFonts w:hint="eastAsia" w:ascii="宋体" w:hAnsi="宋体" w:eastAsia="宋体" w:cs="宋体"/>
                <w:bCs/>
                <w:color w:val="auto"/>
                <w:kern w:val="0"/>
                <w:sz w:val="21"/>
                <w:szCs w:val="21"/>
                <w:lang w:val="en-US" w:eastAsia="zh-CN"/>
              </w:rPr>
            </w:pPr>
            <w:r>
              <w:rPr>
                <w:rFonts w:hint="eastAsia" w:ascii="宋体" w:hAnsi="宋体" w:eastAsia="宋体" w:cs="宋体"/>
                <w:bCs/>
                <w:color w:val="auto"/>
                <w:kern w:val="0"/>
                <w:sz w:val="21"/>
                <w:szCs w:val="21"/>
                <w:lang w:val="en-US" w:eastAsia="zh-CN"/>
              </w:rPr>
              <w:t>其他要求</w:t>
            </w:r>
          </w:p>
        </w:tc>
        <w:tc>
          <w:tcPr>
            <w:tcW w:w="3505" w:type="pct"/>
            <w:noWrap w:val="0"/>
            <w:vAlign w:val="center"/>
          </w:tcPr>
          <w:p w14:paraId="67DC7AC5">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w:t>
            </w:r>
          </w:p>
        </w:tc>
      </w:tr>
      <w:tr w14:paraId="6C6286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58" w:type="pct"/>
            <w:noWrap w:val="0"/>
            <w:vAlign w:val="center"/>
          </w:tcPr>
          <w:p w14:paraId="593FBC85">
            <w:pPr>
              <w:spacing w:line="38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9</w:t>
            </w:r>
            <w:r>
              <w:rPr>
                <w:rFonts w:hint="eastAsia" w:ascii="宋体" w:hAnsi="宋体" w:eastAsia="宋体" w:cs="宋体"/>
                <w:sz w:val="21"/>
                <w:szCs w:val="21"/>
              </w:rPr>
              <w:t>.</w:t>
            </w:r>
            <w:r>
              <w:rPr>
                <w:rFonts w:hint="eastAsia" w:ascii="宋体" w:hAnsi="宋体" w:eastAsia="宋体" w:cs="宋体"/>
                <w:sz w:val="21"/>
                <w:szCs w:val="21"/>
                <w:lang w:val="en-US" w:eastAsia="zh-CN"/>
              </w:rPr>
              <w:t>4</w:t>
            </w:r>
          </w:p>
        </w:tc>
        <w:tc>
          <w:tcPr>
            <w:tcW w:w="936" w:type="pct"/>
            <w:noWrap w:val="0"/>
            <w:vAlign w:val="center"/>
          </w:tcPr>
          <w:p w14:paraId="2E3C64D8">
            <w:pPr>
              <w:spacing w:line="380" w:lineRule="exact"/>
              <w:jc w:val="center"/>
              <w:rPr>
                <w:rFonts w:hint="eastAsia" w:ascii="宋体" w:hAnsi="宋体" w:eastAsia="宋体" w:cs="宋体"/>
                <w:bCs/>
                <w:sz w:val="21"/>
                <w:szCs w:val="21"/>
              </w:rPr>
            </w:pPr>
            <w:r>
              <w:rPr>
                <w:rFonts w:hint="eastAsia" w:ascii="宋体" w:hAnsi="宋体" w:eastAsia="宋体" w:cs="宋体"/>
                <w:bCs/>
                <w:kern w:val="0"/>
                <w:sz w:val="21"/>
                <w:szCs w:val="21"/>
              </w:rPr>
              <w:t>解释权</w:t>
            </w:r>
          </w:p>
        </w:tc>
        <w:tc>
          <w:tcPr>
            <w:tcW w:w="3505" w:type="pct"/>
            <w:noWrap w:val="0"/>
            <w:vAlign w:val="center"/>
          </w:tcPr>
          <w:p w14:paraId="5AF5DFB5">
            <w:pPr>
              <w:spacing w:line="380" w:lineRule="exact"/>
              <w:jc w:val="left"/>
              <w:rPr>
                <w:rFonts w:hint="eastAsia" w:ascii="宋体" w:hAnsi="宋体" w:eastAsia="宋体" w:cs="宋体"/>
                <w:color w:val="0000FF"/>
                <w:sz w:val="21"/>
                <w:szCs w:val="21"/>
              </w:rPr>
            </w:pPr>
            <w:r>
              <w:rPr>
                <w:rFonts w:hint="eastAsia" w:ascii="宋体" w:hAnsi="宋体" w:eastAsia="宋体" w:cs="宋体"/>
                <w:bCs/>
                <w:kern w:val="0"/>
                <w:sz w:val="21"/>
                <w:szCs w:val="21"/>
              </w:rPr>
              <w:t>构成本招标文件的各个组成文件应互为解释、互为说明；如有不明确或不一致的，构成合同组成内容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不同版本之间就同一事项的约定不一致的，以形成时间在后者为准。按本款前述规定仍不能形成结论的，由招标人负责解释。</w:t>
            </w:r>
          </w:p>
        </w:tc>
      </w:tr>
      <w:tr w14:paraId="16521E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3" w:hRule="atLeast"/>
          <w:jc w:val="center"/>
        </w:trPr>
        <w:tc>
          <w:tcPr>
            <w:tcW w:w="558" w:type="pct"/>
            <w:noWrap w:val="0"/>
            <w:vAlign w:val="center"/>
          </w:tcPr>
          <w:p w14:paraId="2200E711">
            <w:pPr>
              <w:numPr>
                <w:ilvl w:val="0"/>
                <w:numId w:val="0"/>
              </w:numPr>
              <w:spacing w:line="380" w:lineRule="exact"/>
              <w:ind w:lef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w:t>
            </w:r>
          </w:p>
        </w:tc>
        <w:tc>
          <w:tcPr>
            <w:tcW w:w="936" w:type="pct"/>
            <w:noWrap w:val="0"/>
            <w:vAlign w:val="center"/>
          </w:tcPr>
          <w:p w14:paraId="17177507">
            <w:pPr>
              <w:spacing w:line="380" w:lineRule="exact"/>
              <w:jc w:val="center"/>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质量保证金形式</w:t>
            </w:r>
          </w:p>
        </w:tc>
        <w:tc>
          <w:tcPr>
            <w:tcW w:w="3505" w:type="pct"/>
            <w:noWrap w:val="0"/>
            <w:vAlign w:val="center"/>
          </w:tcPr>
          <w:p w14:paraId="46E1BC27">
            <w:pPr>
              <w:spacing w:line="380" w:lineRule="exact"/>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现金、转账、保函</w:t>
            </w:r>
          </w:p>
        </w:tc>
      </w:tr>
    </w:tbl>
    <w:p w14:paraId="0B0F1CA8">
      <w:pPr>
        <w:outlineLvl w:val="9"/>
        <w:rPr>
          <w:rFonts w:hint="eastAsia" w:ascii="宋体" w:hAnsi="宋体" w:eastAsia="宋体" w:cs="宋体"/>
          <w:sz w:val="21"/>
          <w:szCs w:val="21"/>
        </w:rPr>
      </w:pPr>
      <w:r>
        <w:rPr>
          <w:rFonts w:hint="eastAsia" w:ascii="宋体" w:hAnsi="宋体" w:eastAsia="宋体" w:cs="宋体"/>
          <w:sz w:val="21"/>
          <w:szCs w:val="21"/>
        </w:rPr>
        <w:t>说明：</w:t>
      </w:r>
      <w:r>
        <w:rPr>
          <w:rFonts w:hint="eastAsia" w:ascii="宋体" w:hAnsi="宋体" w:eastAsia="宋体" w:cs="宋体"/>
          <w:sz w:val="21"/>
          <w:szCs w:val="21"/>
          <w:lang w:eastAsia="zh-CN"/>
        </w:rPr>
        <w:sym w:font="Wingdings" w:char="00A3"/>
      </w:r>
      <w:r>
        <w:rPr>
          <w:rFonts w:hint="eastAsia" w:ascii="宋体" w:hAnsi="宋体" w:eastAsia="宋体" w:cs="宋体"/>
          <w:sz w:val="21"/>
          <w:szCs w:val="21"/>
        </w:rPr>
        <w:t xml:space="preserve">表示采用条款    </w:t>
      </w:r>
      <w:r>
        <w:rPr>
          <w:rFonts w:hint="eastAsia" w:ascii="宋体" w:hAnsi="宋体" w:eastAsia="宋体" w:cs="宋体"/>
          <w:sz w:val="21"/>
          <w:szCs w:val="21"/>
          <w:lang w:eastAsia="zh-CN"/>
        </w:rPr>
        <w:sym w:font="Wingdings" w:char="00A3"/>
      </w:r>
      <w:r>
        <w:rPr>
          <w:rFonts w:hint="eastAsia" w:ascii="宋体" w:hAnsi="宋体" w:eastAsia="宋体" w:cs="宋体"/>
          <w:sz w:val="21"/>
          <w:szCs w:val="21"/>
        </w:rPr>
        <w:t>表示不采用条款；</w:t>
      </w:r>
    </w:p>
    <w:p w14:paraId="57F15B1D">
      <w:pPr>
        <w:ind w:firstLine="630" w:firstLineChars="300"/>
        <w:rPr>
          <w:rFonts w:hint="eastAsia" w:ascii="宋体" w:hAnsi="宋体" w:eastAsia="宋体" w:cs="宋体"/>
          <w:sz w:val="21"/>
          <w:szCs w:val="21"/>
        </w:rPr>
      </w:pPr>
      <w:r>
        <w:rPr>
          <w:rFonts w:hint="eastAsia" w:ascii="宋体" w:hAnsi="宋体" w:eastAsia="宋体" w:cs="宋体"/>
          <w:sz w:val="21"/>
          <w:szCs w:val="21"/>
        </w:rPr>
        <w:t>投标人须知前附表是对投标人须知正文部分对应条款的补充、细化，投标人阅读时应与正文部分一并阅读，投标人须知前附表与正文部分不一致处，应以投标人须知前附表为准。</w:t>
      </w:r>
    </w:p>
    <w:p w14:paraId="1C0B3CF0">
      <w:pPr>
        <w:pStyle w:val="19"/>
        <w:numPr>
          <w:ilvl w:val="0"/>
          <w:numId w:val="0"/>
        </w:numPr>
        <w:rPr>
          <w:rFonts w:hint="eastAsia"/>
        </w:rPr>
        <w:sectPr>
          <w:headerReference r:id="rId3" w:type="default"/>
          <w:footerReference r:id="rId4" w:type="default"/>
          <w:pgSz w:w="11906" w:h="16838"/>
          <w:pgMar w:top="1440" w:right="1800" w:bottom="1440" w:left="1800" w:header="851" w:footer="992" w:gutter="0"/>
          <w:cols w:space="425" w:num="1"/>
          <w:docGrid w:type="lines" w:linePitch="312" w:charSpace="0"/>
        </w:sectPr>
      </w:pPr>
    </w:p>
    <w:p w14:paraId="777A4A1F">
      <w:pPr>
        <w:pStyle w:val="2"/>
        <w:jc w:val="center"/>
        <w:rPr>
          <w:rFonts w:hint="eastAsia"/>
        </w:rPr>
      </w:pPr>
      <w:bookmarkStart w:id="8" w:name="_Toc152045598"/>
      <w:bookmarkStart w:id="9" w:name="_Toc246996241"/>
      <w:bookmarkStart w:id="10" w:name="_Toc152042375"/>
      <w:bookmarkStart w:id="11" w:name="_Toc179632616"/>
      <w:bookmarkStart w:id="12" w:name="_Toc247085756"/>
      <w:bookmarkStart w:id="13" w:name="_Toc144974565"/>
      <w:bookmarkStart w:id="14" w:name="_Toc246996984"/>
      <w:bookmarkStart w:id="15" w:name="_Toc296602486"/>
      <w:r>
        <w:rPr>
          <w:rFonts w:hint="eastAsia"/>
        </w:rPr>
        <w:t>第三章 评标办法</w:t>
      </w:r>
      <w:bookmarkEnd w:id="8"/>
      <w:bookmarkEnd w:id="9"/>
      <w:bookmarkEnd w:id="10"/>
      <w:bookmarkEnd w:id="11"/>
      <w:bookmarkEnd w:id="12"/>
      <w:bookmarkEnd w:id="13"/>
      <w:bookmarkEnd w:id="14"/>
      <w:bookmarkEnd w:id="15"/>
    </w:p>
    <w:p w14:paraId="2373CFC4">
      <w:pPr>
        <w:pStyle w:val="3"/>
        <w:jc w:val="center"/>
      </w:pPr>
      <w:bookmarkStart w:id="16" w:name="_Toc152045599"/>
      <w:bookmarkStart w:id="17" w:name="_Toc246996985"/>
      <w:bookmarkStart w:id="18" w:name="_Toc179632617"/>
      <w:bookmarkStart w:id="19" w:name="_Toc296602487"/>
      <w:bookmarkStart w:id="20" w:name="_Toc152042376"/>
      <w:bookmarkStart w:id="21" w:name="_Toc247085757"/>
      <w:bookmarkStart w:id="22" w:name="_Toc144974566"/>
      <w:bookmarkStart w:id="23" w:name="_Toc246996242"/>
      <w:r>
        <w:rPr>
          <w:rFonts w:hint="eastAsia"/>
        </w:rPr>
        <w:t>评标办法前附表</w:t>
      </w:r>
      <w:bookmarkEnd w:id="16"/>
      <w:bookmarkEnd w:id="17"/>
      <w:bookmarkEnd w:id="18"/>
      <w:bookmarkEnd w:id="19"/>
      <w:bookmarkEnd w:id="20"/>
      <w:bookmarkEnd w:id="21"/>
      <w:bookmarkEnd w:id="22"/>
      <w:bookmarkEnd w:id="23"/>
    </w:p>
    <w:tbl>
      <w:tblPr>
        <w:tblStyle w:val="16"/>
        <w:tblW w:w="8820"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33"/>
        <w:gridCol w:w="1047"/>
        <w:gridCol w:w="864"/>
        <w:gridCol w:w="1407"/>
        <w:gridCol w:w="322"/>
        <w:gridCol w:w="4247"/>
      </w:tblGrid>
      <w:tr w14:paraId="044C529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980" w:type="dxa"/>
            <w:gridSpan w:val="2"/>
            <w:tcBorders>
              <w:top w:val="single" w:color="auto" w:sz="4" w:space="0"/>
              <w:bottom w:val="single" w:color="auto" w:sz="4" w:space="0"/>
              <w:right w:val="single" w:color="auto" w:sz="4" w:space="0"/>
            </w:tcBorders>
            <w:noWrap w:val="0"/>
            <w:vAlign w:val="center"/>
          </w:tcPr>
          <w:p w14:paraId="20B94A92">
            <w:pPr>
              <w:spacing w:line="440" w:lineRule="exact"/>
              <w:jc w:val="center"/>
              <w:rPr>
                <w:b/>
                <w:szCs w:val="21"/>
              </w:rPr>
            </w:pPr>
            <w:r>
              <w:rPr>
                <w:b/>
                <w:szCs w:val="21"/>
              </w:rPr>
              <w:t>条款号</w:t>
            </w:r>
          </w:p>
        </w:tc>
        <w:tc>
          <w:tcPr>
            <w:tcW w:w="2271" w:type="dxa"/>
            <w:gridSpan w:val="2"/>
            <w:tcBorders>
              <w:top w:val="single" w:color="auto" w:sz="4" w:space="0"/>
              <w:left w:val="single" w:color="auto" w:sz="4" w:space="0"/>
              <w:bottom w:val="single" w:color="auto" w:sz="4" w:space="0"/>
              <w:right w:val="single" w:color="auto" w:sz="4" w:space="0"/>
            </w:tcBorders>
            <w:noWrap w:val="0"/>
            <w:vAlign w:val="center"/>
          </w:tcPr>
          <w:p w14:paraId="58E3C376">
            <w:pPr>
              <w:spacing w:line="440" w:lineRule="exact"/>
              <w:jc w:val="center"/>
              <w:rPr>
                <w:b/>
                <w:szCs w:val="21"/>
              </w:rPr>
            </w:pPr>
            <w:r>
              <w:rPr>
                <w:b/>
                <w:szCs w:val="21"/>
              </w:rPr>
              <w:t>评审因素</w:t>
            </w:r>
          </w:p>
        </w:tc>
        <w:tc>
          <w:tcPr>
            <w:tcW w:w="4569" w:type="dxa"/>
            <w:gridSpan w:val="2"/>
            <w:tcBorders>
              <w:top w:val="single" w:color="auto" w:sz="4" w:space="0"/>
              <w:left w:val="single" w:color="auto" w:sz="4" w:space="0"/>
              <w:bottom w:val="single" w:color="auto" w:sz="4" w:space="0"/>
              <w:right w:val="single" w:color="auto" w:sz="4" w:space="0"/>
            </w:tcBorders>
            <w:noWrap w:val="0"/>
            <w:vAlign w:val="center"/>
          </w:tcPr>
          <w:p w14:paraId="366AE7CD">
            <w:pPr>
              <w:spacing w:line="440" w:lineRule="exact"/>
              <w:jc w:val="center"/>
              <w:rPr>
                <w:b/>
                <w:szCs w:val="21"/>
              </w:rPr>
            </w:pPr>
            <w:r>
              <w:rPr>
                <w:b/>
                <w:szCs w:val="21"/>
              </w:rPr>
              <w:t>评审标准</w:t>
            </w:r>
          </w:p>
        </w:tc>
      </w:tr>
      <w:tr w14:paraId="7A20FCE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33" w:type="dxa"/>
            <w:vMerge w:val="restart"/>
            <w:tcBorders>
              <w:top w:val="single" w:color="auto" w:sz="4" w:space="0"/>
              <w:bottom w:val="single" w:color="auto" w:sz="4" w:space="0"/>
              <w:right w:val="single" w:color="auto" w:sz="4" w:space="0"/>
            </w:tcBorders>
            <w:noWrap w:val="0"/>
            <w:vAlign w:val="center"/>
          </w:tcPr>
          <w:p w14:paraId="476E91FD">
            <w:pPr>
              <w:spacing w:line="440" w:lineRule="exact"/>
              <w:jc w:val="center"/>
              <w:rPr>
                <w:szCs w:val="21"/>
              </w:rPr>
            </w:pPr>
            <w:r>
              <w:rPr>
                <w:szCs w:val="21"/>
              </w:rPr>
              <w:t>2.1.1</w:t>
            </w:r>
          </w:p>
        </w:tc>
        <w:tc>
          <w:tcPr>
            <w:tcW w:w="1047" w:type="dxa"/>
            <w:vMerge w:val="restart"/>
            <w:tcBorders>
              <w:top w:val="single" w:color="auto" w:sz="4" w:space="0"/>
              <w:bottom w:val="single" w:color="auto" w:sz="4" w:space="0"/>
              <w:right w:val="single" w:color="auto" w:sz="4" w:space="0"/>
            </w:tcBorders>
            <w:noWrap w:val="0"/>
            <w:vAlign w:val="center"/>
          </w:tcPr>
          <w:p w14:paraId="5A702E1F">
            <w:pPr>
              <w:spacing w:line="440" w:lineRule="exact"/>
              <w:jc w:val="center"/>
              <w:rPr>
                <w:szCs w:val="21"/>
              </w:rPr>
            </w:pPr>
            <w:r>
              <w:rPr>
                <w:szCs w:val="21"/>
              </w:rPr>
              <w:t>形式评审标准</w:t>
            </w:r>
          </w:p>
        </w:tc>
        <w:tc>
          <w:tcPr>
            <w:tcW w:w="2271" w:type="dxa"/>
            <w:gridSpan w:val="2"/>
            <w:tcBorders>
              <w:top w:val="single" w:color="auto" w:sz="4" w:space="0"/>
              <w:left w:val="single" w:color="auto" w:sz="4" w:space="0"/>
              <w:bottom w:val="single" w:color="auto" w:sz="4" w:space="0"/>
              <w:right w:val="single" w:color="auto" w:sz="4" w:space="0"/>
            </w:tcBorders>
            <w:noWrap w:val="0"/>
            <w:vAlign w:val="center"/>
          </w:tcPr>
          <w:p w14:paraId="586F565D">
            <w:pPr>
              <w:spacing w:line="440" w:lineRule="exact"/>
              <w:jc w:val="center"/>
              <w:rPr>
                <w:szCs w:val="21"/>
              </w:rPr>
            </w:pPr>
            <w:r>
              <w:rPr>
                <w:szCs w:val="21"/>
              </w:rPr>
              <w:t>投标人名称</w:t>
            </w:r>
          </w:p>
        </w:tc>
        <w:tc>
          <w:tcPr>
            <w:tcW w:w="4569" w:type="dxa"/>
            <w:gridSpan w:val="2"/>
            <w:tcBorders>
              <w:top w:val="single" w:color="auto" w:sz="4" w:space="0"/>
              <w:left w:val="single" w:color="auto" w:sz="4" w:space="0"/>
              <w:bottom w:val="single" w:color="auto" w:sz="4" w:space="0"/>
              <w:right w:val="single" w:color="auto" w:sz="4" w:space="0"/>
            </w:tcBorders>
            <w:noWrap w:val="0"/>
            <w:vAlign w:val="center"/>
          </w:tcPr>
          <w:p w14:paraId="6E00F33A">
            <w:pPr>
              <w:spacing w:line="440" w:lineRule="exact"/>
              <w:rPr>
                <w:szCs w:val="21"/>
              </w:rPr>
            </w:pPr>
            <w:r>
              <w:rPr>
                <w:szCs w:val="21"/>
              </w:rPr>
              <w:t>与营业执照一致</w:t>
            </w:r>
          </w:p>
        </w:tc>
      </w:tr>
      <w:tr w14:paraId="42C574F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33" w:type="dxa"/>
            <w:vMerge w:val="continue"/>
            <w:tcBorders>
              <w:top w:val="nil"/>
              <w:bottom w:val="single" w:color="auto" w:sz="4" w:space="0"/>
              <w:right w:val="single" w:color="auto" w:sz="4" w:space="0"/>
            </w:tcBorders>
            <w:noWrap w:val="0"/>
            <w:vAlign w:val="center"/>
          </w:tcPr>
          <w:p w14:paraId="6E5D1CC7">
            <w:pPr>
              <w:spacing w:line="440" w:lineRule="exact"/>
              <w:jc w:val="center"/>
              <w:rPr>
                <w:szCs w:val="21"/>
              </w:rPr>
            </w:pPr>
          </w:p>
        </w:tc>
        <w:tc>
          <w:tcPr>
            <w:tcW w:w="1047" w:type="dxa"/>
            <w:vMerge w:val="continue"/>
            <w:tcBorders>
              <w:top w:val="nil"/>
              <w:bottom w:val="single" w:color="auto" w:sz="4" w:space="0"/>
              <w:right w:val="single" w:color="auto" w:sz="4" w:space="0"/>
            </w:tcBorders>
            <w:noWrap w:val="0"/>
            <w:vAlign w:val="center"/>
          </w:tcPr>
          <w:p w14:paraId="0F3BBA11">
            <w:pPr>
              <w:spacing w:line="440" w:lineRule="exact"/>
              <w:jc w:val="center"/>
              <w:rPr>
                <w:szCs w:val="21"/>
              </w:rPr>
            </w:pPr>
          </w:p>
        </w:tc>
        <w:tc>
          <w:tcPr>
            <w:tcW w:w="2271" w:type="dxa"/>
            <w:gridSpan w:val="2"/>
            <w:tcBorders>
              <w:top w:val="single" w:color="auto" w:sz="4" w:space="0"/>
              <w:left w:val="single" w:color="auto" w:sz="4" w:space="0"/>
              <w:bottom w:val="single" w:color="auto" w:sz="4" w:space="0"/>
              <w:right w:val="single" w:color="auto" w:sz="4" w:space="0"/>
            </w:tcBorders>
            <w:noWrap w:val="0"/>
            <w:vAlign w:val="center"/>
          </w:tcPr>
          <w:p w14:paraId="57256614">
            <w:pPr>
              <w:spacing w:line="440" w:lineRule="exact"/>
              <w:jc w:val="center"/>
              <w:rPr>
                <w:szCs w:val="21"/>
              </w:rPr>
            </w:pPr>
            <w:r>
              <w:rPr>
                <w:szCs w:val="21"/>
              </w:rPr>
              <w:t>投标函签字盖章</w:t>
            </w:r>
          </w:p>
        </w:tc>
        <w:tc>
          <w:tcPr>
            <w:tcW w:w="4569" w:type="dxa"/>
            <w:gridSpan w:val="2"/>
            <w:tcBorders>
              <w:top w:val="single" w:color="auto" w:sz="4" w:space="0"/>
              <w:left w:val="single" w:color="auto" w:sz="4" w:space="0"/>
              <w:bottom w:val="single" w:color="auto" w:sz="4" w:space="0"/>
              <w:right w:val="single" w:color="auto" w:sz="4" w:space="0"/>
            </w:tcBorders>
            <w:noWrap w:val="0"/>
            <w:vAlign w:val="center"/>
          </w:tcPr>
          <w:p w14:paraId="5002058C">
            <w:pPr>
              <w:spacing w:line="440" w:lineRule="exact"/>
              <w:rPr>
                <w:szCs w:val="21"/>
              </w:rPr>
            </w:pPr>
            <w:r>
              <w:rPr>
                <w:szCs w:val="21"/>
              </w:rPr>
              <w:t>符合第</w:t>
            </w:r>
            <w:r>
              <w:rPr>
                <w:rFonts w:hint="eastAsia"/>
                <w:szCs w:val="21"/>
                <w:lang w:val="en-US" w:eastAsia="zh-CN"/>
              </w:rPr>
              <w:t>四</w:t>
            </w:r>
            <w:r>
              <w:rPr>
                <w:szCs w:val="21"/>
              </w:rPr>
              <w:t>章“投标文件格式”的要求</w:t>
            </w:r>
          </w:p>
        </w:tc>
      </w:tr>
      <w:tr w14:paraId="46D6EAD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33" w:type="dxa"/>
            <w:vMerge w:val="continue"/>
            <w:tcBorders>
              <w:top w:val="nil"/>
              <w:bottom w:val="single" w:color="auto" w:sz="4" w:space="0"/>
              <w:right w:val="single" w:color="auto" w:sz="4" w:space="0"/>
            </w:tcBorders>
            <w:noWrap w:val="0"/>
            <w:vAlign w:val="center"/>
          </w:tcPr>
          <w:p w14:paraId="7E082BB0">
            <w:pPr>
              <w:spacing w:line="440" w:lineRule="exact"/>
              <w:jc w:val="center"/>
              <w:rPr>
                <w:szCs w:val="21"/>
              </w:rPr>
            </w:pPr>
          </w:p>
        </w:tc>
        <w:tc>
          <w:tcPr>
            <w:tcW w:w="1047" w:type="dxa"/>
            <w:vMerge w:val="continue"/>
            <w:tcBorders>
              <w:top w:val="nil"/>
              <w:bottom w:val="single" w:color="auto" w:sz="4" w:space="0"/>
              <w:right w:val="single" w:color="auto" w:sz="4" w:space="0"/>
            </w:tcBorders>
            <w:noWrap w:val="0"/>
            <w:vAlign w:val="center"/>
          </w:tcPr>
          <w:p w14:paraId="755A3640">
            <w:pPr>
              <w:spacing w:line="440" w:lineRule="exact"/>
              <w:jc w:val="center"/>
              <w:rPr>
                <w:szCs w:val="21"/>
              </w:rPr>
            </w:pPr>
          </w:p>
        </w:tc>
        <w:tc>
          <w:tcPr>
            <w:tcW w:w="2271" w:type="dxa"/>
            <w:gridSpan w:val="2"/>
            <w:tcBorders>
              <w:top w:val="single" w:color="auto" w:sz="4" w:space="0"/>
              <w:left w:val="single" w:color="auto" w:sz="4" w:space="0"/>
              <w:bottom w:val="single" w:color="auto" w:sz="4" w:space="0"/>
              <w:right w:val="single" w:color="auto" w:sz="4" w:space="0"/>
            </w:tcBorders>
            <w:noWrap w:val="0"/>
            <w:vAlign w:val="center"/>
          </w:tcPr>
          <w:p w14:paraId="5DA83C98">
            <w:pPr>
              <w:spacing w:line="440" w:lineRule="exact"/>
              <w:jc w:val="center"/>
              <w:rPr>
                <w:szCs w:val="21"/>
              </w:rPr>
            </w:pPr>
            <w:r>
              <w:rPr>
                <w:szCs w:val="21"/>
              </w:rPr>
              <w:t>投标文件格式</w:t>
            </w:r>
          </w:p>
        </w:tc>
        <w:tc>
          <w:tcPr>
            <w:tcW w:w="4569" w:type="dxa"/>
            <w:gridSpan w:val="2"/>
            <w:tcBorders>
              <w:top w:val="single" w:color="auto" w:sz="4" w:space="0"/>
              <w:left w:val="single" w:color="auto" w:sz="4" w:space="0"/>
              <w:bottom w:val="single" w:color="auto" w:sz="4" w:space="0"/>
              <w:right w:val="single" w:color="auto" w:sz="4" w:space="0"/>
            </w:tcBorders>
            <w:noWrap w:val="0"/>
            <w:vAlign w:val="center"/>
          </w:tcPr>
          <w:p w14:paraId="7EC13DFD">
            <w:pPr>
              <w:spacing w:line="440" w:lineRule="exact"/>
              <w:rPr>
                <w:szCs w:val="21"/>
              </w:rPr>
            </w:pPr>
            <w:r>
              <w:rPr>
                <w:szCs w:val="21"/>
              </w:rPr>
              <w:t>符合第</w:t>
            </w:r>
            <w:r>
              <w:rPr>
                <w:rFonts w:hint="eastAsia"/>
                <w:szCs w:val="21"/>
                <w:lang w:val="en-US" w:eastAsia="zh-CN"/>
              </w:rPr>
              <w:t>四</w:t>
            </w:r>
            <w:r>
              <w:rPr>
                <w:szCs w:val="21"/>
              </w:rPr>
              <w:t>章“投标文件格式”的要求</w:t>
            </w:r>
          </w:p>
        </w:tc>
      </w:tr>
      <w:tr w14:paraId="5470987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33" w:type="dxa"/>
            <w:vMerge w:val="continue"/>
            <w:tcBorders>
              <w:top w:val="nil"/>
              <w:bottom w:val="single" w:color="auto" w:sz="4" w:space="0"/>
              <w:right w:val="single" w:color="auto" w:sz="4" w:space="0"/>
            </w:tcBorders>
            <w:noWrap w:val="0"/>
            <w:vAlign w:val="center"/>
          </w:tcPr>
          <w:p w14:paraId="56134109">
            <w:pPr>
              <w:spacing w:line="440" w:lineRule="exact"/>
              <w:jc w:val="center"/>
              <w:rPr>
                <w:szCs w:val="21"/>
              </w:rPr>
            </w:pPr>
          </w:p>
        </w:tc>
        <w:tc>
          <w:tcPr>
            <w:tcW w:w="1047" w:type="dxa"/>
            <w:vMerge w:val="continue"/>
            <w:tcBorders>
              <w:top w:val="nil"/>
              <w:bottom w:val="single" w:color="auto" w:sz="4" w:space="0"/>
              <w:right w:val="single" w:color="auto" w:sz="4" w:space="0"/>
            </w:tcBorders>
            <w:noWrap w:val="0"/>
            <w:vAlign w:val="center"/>
          </w:tcPr>
          <w:p w14:paraId="7DEC4B3D">
            <w:pPr>
              <w:spacing w:line="440" w:lineRule="exact"/>
              <w:jc w:val="center"/>
              <w:rPr>
                <w:szCs w:val="21"/>
              </w:rPr>
            </w:pPr>
          </w:p>
        </w:tc>
        <w:tc>
          <w:tcPr>
            <w:tcW w:w="2271" w:type="dxa"/>
            <w:gridSpan w:val="2"/>
            <w:tcBorders>
              <w:top w:val="single" w:color="auto" w:sz="4" w:space="0"/>
              <w:left w:val="single" w:color="auto" w:sz="4" w:space="0"/>
              <w:bottom w:val="single" w:color="auto" w:sz="4" w:space="0"/>
              <w:right w:val="single" w:color="auto" w:sz="4" w:space="0"/>
            </w:tcBorders>
            <w:noWrap w:val="0"/>
            <w:vAlign w:val="center"/>
          </w:tcPr>
          <w:p w14:paraId="256989D0">
            <w:pPr>
              <w:spacing w:line="440" w:lineRule="exact"/>
              <w:jc w:val="center"/>
              <w:rPr>
                <w:kern w:val="2"/>
                <w:sz w:val="21"/>
                <w:szCs w:val="21"/>
                <w:lang w:val="en-US" w:eastAsia="zh-CN" w:bidi="ar-SA"/>
              </w:rPr>
            </w:pPr>
            <w:r>
              <w:rPr>
                <w:szCs w:val="21"/>
              </w:rPr>
              <w:t>报价唯一</w:t>
            </w:r>
          </w:p>
        </w:tc>
        <w:tc>
          <w:tcPr>
            <w:tcW w:w="4569" w:type="dxa"/>
            <w:gridSpan w:val="2"/>
            <w:tcBorders>
              <w:top w:val="single" w:color="auto" w:sz="4" w:space="0"/>
              <w:left w:val="single" w:color="auto" w:sz="4" w:space="0"/>
              <w:bottom w:val="single" w:color="auto" w:sz="4" w:space="0"/>
              <w:right w:val="single" w:color="auto" w:sz="4" w:space="0"/>
            </w:tcBorders>
            <w:noWrap w:val="0"/>
            <w:vAlign w:val="center"/>
          </w:tcPr>
          <w:p w14:paraId="1B0F61B4">
            <w:pPr>
              <w:spacing w:line="440" w:lineRule="exact"/>
              <w:rPr>
                <w:kern w:val="2"/>
                <w:sz w:val="21"/>
                <w:szCs w:val="21"/>
                <w:lang w:val="en-US" w:eastAsia="zh-CN" w:bidi="ar-SA"/>
              </w:rPr>
            </w:pPr>
            <w:r>
              <w:rPr>
                <w:szCs w:val="21"/>
              </w:rPr>
              <w:t>只能有一个有效报价</w:t>
            </w:r>
          </w:p>
        </w:tc>
      </w:tr>
      <w:tr w14:paraId="0A7457C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33" w:type="dxa"/>
            <w:vMerge w:val="continue"/>
            <w:tcBorders>
              <w:top w:val="nil"/>
              <w:bottom w:val="single" w:color="auto" w:sz="4" w:space="0"/>
              <w:right w:val="single" w:color="auto" w:sz="4" w:space="0"/>
            </w:tcBorders>
            <w:noWrap w:val="0"/>
            <w:vAlign w:val="center"/>
          </w:tcPr>
          <w:p w14:paraId="315C5284">
            <w:pPr>
              <w:spacing w:line="440" w:lineRule="exact"/>
              <w:jc w:val="center"/>
              <w:rPr>
                <w:szCs w:val="21"/>
              </w:rPr>
            </w:pPr>
          </w:p>
        </w:tc>
        <w:tc>
          <w:tcPr>
            <w:tcW w:w="1047" w:type="dxa"/>
            <w:vMerge w:val="continue"/>
            <w:tcBorders>
              <w:top w:val="nil"/>
              <w:bottom w:val="single" w:color="auto" w:sz="4" w:space="0"/>
              <w:right w:val="single" w:color="auto" w:sz="4" w:space="0"/>
            </w:tcBorders>
            <w:noWrap w:val="0"/>
            <w:vAlign w:val="center"/>
          </w:tcPr>
          <w:p w14:paraId="3C3D6A4B">
            <w:pPr>
              <w:spacing w:line="440" w:lineRule="exact"/>
              <w:jc w:val="center"/>
              <w:rPr>
                <w:szCs w:val="21"/>
              </w:rPr>
            </w:pPr>
          </w:p>
        </w:tc>
        <w:tc>
          <w:tcPr>
            <w:tcW w:w="6840" w:type="dxa"/>
            <w:gridSpan w:val="4"/>
            <w:tcBorders>
              <w:top w:val="single" w:color="auto" w:sz="4" w:space="0"/>
              <w:left w:val="single" w:color="auto" w:sz="4" w:space="0"/>
              <w:bottom w:val="single" w:color="auto" w:sz="4" w:space="0"/>
              <w:right w:val="single" w:color="auto" w:sz="4" w:space="0"/>
            </w:tcBorders>
            <w:noWrap w:val="0"/>
            <w:vAlign w:val="center"/>
          </w:tcPr>
          <w:p w14:paraId="57C25C26">
            <w:pPr>
              <w:spacing w:line="440" w:lineRule="exact"/>
              <w:rPr>
                <w:rFonts w:hint="default"/>
                <w:szCs w:val="21"/>
                <w:lang w:val="en-US"/>
              </w:rPr>
            </w:pPr>
            <w:r>
              <w:rPr>
                <w:rFonts w:hint="eastAsia"/>
                <w:szCs w:val="21"/>
                <w:lang w:val="en-US" w:eastAsia="zh-CN"/>
              </w:rPr>
              <w:t>详见附表3-3</w:t>
            </w:r>
          </w:p>
        </w:tc>
      </w:tr>
      <w:tr w14:paraId="079C7E2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33" w:type="dxa"/>
            <w:vMerge w:val="restart"/>
            <w:tcBorders>
              <w:top w:val="single" w:color="auto" w:sz="4" w:space="0"/>
              <w:bottom w:val="single" w:color="auto" w:sz="4" w:space="0"/>
              <w:right w:val="single" w:color="auto" w:sz="4" w:space="0"/>
            </w:tcBorders>
            <w:noWrap w:val="0"/>
            <w:vAlign w:val="center"/>
          </w:tcPr>
          <w:p w14:paraId="5DDADB9A">
            <w:pPr>
              <w:spacing w:line="440" w:lineRule="exact"/>
              <w:jc w:val="center"/>
              <w:rPr>
                <w:szCs w:val="21"/>
              </w:rPr>
            </w:pPr>
            <w:r>
              <w:rPr>
                <w:szCs w:val="21"/>
              </w:rPr>
              <w:t>2.1.2</w:t>
            </w:r>
          </w:p>
        </w:tc>
        <w:tc>
          <w:tcPr>
            <w:tcW w:w="1047" w:type="dxa"/>
            <w:vMerge w:val="restart"/>
            <w:tcBorders>
              <w:top w:val="single" w:color="auto" w:sz="4" w:space="0"/>
              <w:bottom w:val="single" w:color="auto" w:sz="4" w:space="0"/>
              <w:right w:val="single" w:color="auto" w:sz="4" w:space="0"/>
            </w:tcBorders>
            <w:noWrap w:val="0"/>
            <w:vAlign w:val="center"/>
          </w:tcPr>
          <w:p w14:paraId="1806887C">
            <w:pPr>
              <w:spacing w:line="440" w:lineRule="exact"/>
              <w:jc w:val="center"/>
              <w:rPr>
                <w:szCs w:val="21"/>
              </w:rPr>
            </w:pPr>
            <w:r>
              <w:rPr>
                <w:szCs w:val="21"/>
              </w:rPr>
              <w:t>资格评审标准</w:t>
            </w:r>
          </w:p>
        </w:tc>
        <w:tc>
          <w:tcPr>
            <w:tcW w:w="2271" w:type="dxa"/>
            <w:gridSpan w:val="2"/>
            <w:tcBorders>
              <w:top w:val="single" w:color="auto" w:sz="4" w:space="0"/>
              <w:left w:val="single" w:color="auto" w:sz="4" w:space="0"/>
              <w:bottom w:val="single" w:color="auto" w:sz="4" w:space="0"/>
              <w:right w:val="single" w:color="auto" w:sz="4" w:space="0"/>
            </w:tcBorders>
            <w:noWrap w:val="0"/>
            <w:vAlign w:val="center"/>
          </w:tcPr>
          <w:p w14:paraId="372B718B">
            <w:pPr>
              <w:spacing w:line="440" w:lineRule="exact"/>
              <w:jc w:val="center"/>
              <w:rPr>
                <w:rFonts w:hint="eastAsia"/>
                <w:szCs w:val="21"/>
              </w:rPr>
            </w:pPr>
            <w:r>
              <w:rPr>
                <w:szCs w:val="21"/>
              </w:rPr>
              <w:t>营业执照</w:t>
            </w:r>
          </w:p>
        </w:tc>
        <w:tc>
          <w:tcPr>
            <w:tcW w:w="4569" w:type="dxa"/>
            <w:gridSpan w:val="2"/>
            <w:tcBorders>
              <w:top w:val="single" w:color="auto" w:sz="4" w:space="0"/>
              <w:left w:val="single" w:color="auto" w:sz="4" w:space="0"/>
              <w:bottom w:val="single" w:color="auto" w:sz="4" w:space="0"/>
              <w:right w:val="single" w:color="auto" w:sz="4" w:space="0"/>
            </w:tcBorders>
            <w:noWrap w:val="0"/>
            <w:vAlign w:val="center"/>
          </w:tcPr>
          <w:p w14:paraId="19BC710A">
            <w:pPr>
              <w:spacing w:line="440" w:lineRule="exact"/>
              <w:rPr>
                <w:szCs w:val="21"/>
              </w:rPr>
            </w:pPr>
            <w:r>
              <w:rPr>
                <w:szCs w:val="21"/>
              </w:rPr>
              <w:t>具备有效的营业执照</w:t>
            </w:r>
          </w:p>
        </w:tc>
      </w:tr>
      <w:tr w14:paraId="3449638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33" w:type="dxa"/>
            <w:vMerge w:val="continue"/>
            <w:tcBorders>
              <w:top w:val="nil"/>
              <w:bottom w:val="single" w:color="auto" w:sz="4" w:space="0"/>
              <w:right w:val="single" w:color="auto" w:sz="4" w:space="0"/>
            </w:tcBorders>
            <w:noWrap w:val="0"/>
            <w:vAlign w:val="center"/>
          </w:tcPr>
          <w:p w14:paraId="51BF2551">
            <w:pPr>
              <w:spacing w:line="440" w:lineRule="exact"/>
              <w:jc w:val="center"/>
              <w:rPr>
                <w:szCs w:val="21"/>
              </w:rPr>
            </w:pPr>
          </w:p>
        </w:tc>
        <w:tc>
          <w:tcPr>
            <w:tcW w:w="1047" w:type="dxa"/>
            <w:vMerge w:val="continue"/>
            <w:tcBorders>
              <w:top w:val="nil"/>
              <w:bottom w:val="single" w:color="auto" w:sz="4" w:space="0"/>
              <w:right w:val="single" w:color="auto" w:sz="4" w:space="0"/>
            </w:tcBorders>
            <w:noWrap w:val="0"/>
            <w:vAlign w:val="center"/>
          </w:tcPr>
          <w:p w14:paraId="1B484B30">
            <w:pPr>
              <w:spacing w:line="440" w:lineRule="exact"/>
              <w:jc w:val="center"/>
              <w:rPr>
                <w:szCs w:val="21"/>
              </w:rPr>
            </w:pPr>
          </w:p>
        </w:tc>
        <w:tc>
          <w:tcPr>
            <w:tcW w:w="2271" w:type="dxa"/>
            <w:gridSpan w:val="2"/>
            <w:tcBorders>
              <w:top w:val="single" w:color="auto" w:sz="4" w:space="0"/>
              <w:left w:val="single" w:color="auto" w:sz="4" w:space="0"/>
              <w:bottom w:val="single" w:color="auto" w:sz="4" w:space="0"/>
              <w:right w:val="single" w:color="auto" w:sz="4" w:space="0"/>
            </w:tcBorders>
            <w:noWrap w:val="0"/>
            <w:vAlign w:val="center"/>
          </w:tcPr>
          <w:p w14:paraId="5B0E50ED">
            <w:pPr>
              <w:spacing w:line="440" w:lineRule="exact"/>
              <w:jc w:val="center"/>
              <w:rPr>
                <w:szCs w:val="21"/>
              </w:rPr>
            </w:pPr>
            <w:r>
              <w:rPr>
                <w:szCs w:val="21"/>
              </w:rPr>
              <w:t>资质等级</w:t>
            </w:r>
          </w:p>
        </w:tc>
        <w:tc>
          <w:tcPr>
            <w:tcW w:w="4569" w:type="dxa"/>
            <w:gridSpan w:val="2"/>
            <w:tcBorders>
              <w:top w:val="single" w:color="auto" w:sz="4" w:space="0"/>
              <w:left w:val="single" w:color="auto" w:sz="4" w:space="0"/>
              <w:bottom w:val="single" w:color="auto" w:sz="4" w:space="0"/>
              <w:right w:val="single" w:color="auto" w:sz="4" w:space="0"/>
            </w:tcBorders>
            <w:noWrap w:val="0"/>
            <w:vAlign w:val="center"/>
          </w:tcPr>
          <w:p w14:paraId="29E4AFA4">
            <w:pPr>
              <w:spacing w:line="440" w:lineRule="exact"/>
              <w:rPr>
                <w:szCs w:val="21"/>
              </w:rPr>
            </w:pPr>
            <w:r>
              <w:rPr>
                <w:szCs w:val="21"/>
              </w:rPr>
              <w:t>符合第二章“投标人须知”第1.4.1项规定</w:t>
            </w:r>
          </w:p>
        </w:tc>
      </w:tr>
      <w:tr w14:paraId="366ED5F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33" w:type="dxa"/>
            <w:vMerge w:val="continue"/>
            <w:tcBorders>
              <w:top w:val="nil"/>
              <w:bottom w:val="single" w:color="auto" w:sz="4" w:space="0"/>
              <w:right w:val="single" w:color="auto" w:sz="4" w:space="0"/>
            </w:tcBorders>
            <w:noWrap w:val="0"/>
            <w:vAlign w:val="center"/>
          </w:tcPr>
          <w:p w14:paraId="7130D141">
            <w:pPr>
              <w:spacing w:line="440" w:lineRule="exact"/>
              <w:jc w:val="center"/>
              <w:rPr>
                <w:szCs w:val="21"/>
              </w:rPr>
            </w:pPr>
          </w:p>
        </w:tc>
        <w:tc>
          <w:tcPr>
            <w:tcW w:w="1047" w:type="dxa"/>
            <w:vMerge w:val="continue"/>
            <w:tcBorders>
              <w:top w:val="nil"/>
              <w:bottom w:val="single" w:color="auto" w:sz="4" w:space="0"/>
              <w:right w:val="single" w:color="auto" w:sz="4" w:space="0"/>
            </w:tcBorders>
            <w:noWrap w:val="0"/>
            <w:vAlign w:val="center"/>
          </w:tcPr>
          <w:p w14:paraId="61EABB9F">
            <w:pPr>
              <w:spacing w:line="440" w:lineRule="exact"/>
              <w:jc w:val="center"/>
              <w:rPr>
                <w:szCs w:val="21"/>
              </w:rPr>
            </w:pPr>
          </w:p>
        </w:tc>
        <w:tc>
          <w:tcPr>
            <w:tcW w:w="2271" w:type="dxa"/>
            <w:gridSpan w:val="2"/>
            <w:tcBorders>
              <w:top w:val="single" w:color="auto" w:sz="4" w:space="0"/>
              <w:left w:val="single" w:color="auto" w:sz="4" w:space="0"/>
              <w:bottom w:val="single" w:color="auto" w:sz="4" w:space="0"/>
              <w:right w:val="single" w:color="auto" w:sz="4" w:space="0"/>
            </w:tcBorders>
            <w:noWrap w:val="0"/>
            <w:vAlign w:val="center"/>
          </w:tcPr>
          <w:p w14:paraId="5F32D7D1">
            <w:pPr>
              <w:spacing w:line="440" w:lineRule="exact"/>
              <w:jc w:val="center"/>
              <w:rPr>
                <w:rFonts w:hint="eastAsia"/>
                <w:kern w:val="2"/>
                <w:sz w:val="21"/>
                <w:szCs w:val="21"/>
                <w:lang w:val="en-US" w:eastAsia="zh-CN" w:bidi="ar-SA"/>
              </w:rPr>
            </w:pPr>
            <w:r>
              <w:rPr>
                <w:rFonts w:hint="eastAsia"/>
                <w:szCs w:val="21"/>
              </w:rPr>
              <w:t>其他要求</w:t>
            </w:r>
          </w:p>
        </w:tc>
        <w:tc>
          <w:tcPr>
            <w:tcW w:w="4569" w:type="dxa"/>
            <w:gridSpan w:val="2"/>
            <w:tcBorders>
              <w:top w:val="single" w:color="auto" w:sz="4" w:space="0"/>
              <w:left w:val="single" w:color="auto" w:sz="4" w:space="0"/>
              <w:bottom w:val="single" w:color="auto" w:sz="4" w:space="0"/>
              <w:right w:val="single" w:color="auto" w:sz="4" w:space="0"/>
            </w:tcBorders>
            <w:noWrap w:val="0"/>
            <w:vAlign w:val="center"/>
          </w:tcPr>
          <w:p w14:paraId="118A1852">
            <w:pPr>
              <w:spacing w:line="440" w:lineRule="exact"/>
              <w:rPr>
                <w:kern w:val="2"/>
                <w:sz w:val="21"/>
                <w:szCs w:val="21"/>
                <w:lang w:val="en-US" w:eastAsia="zh-CN" w:bidi="ar-SA"/>
              </w:rPr>
            </w:pPr>
            <w:r>
              <w:rPr>
                <w:szCs w:val="21"/>
              </w:rPr>
              <w:t>符合第二章“投标人须知”第1.4.1项规定</w:t>
            </w:r>
          </w:p>
        </w:tc>
      </w:tr>
      <w:tr w14:paraId="15BEC3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33" w:type="dxa"/>
            <w:vMerge w:val="continue"/>
            <w:tcBorders>
              <w:top w:val="nil"/>
              <w:bottom w:val="single" w:color="auto" w:sz="4" w:space="0"/>
              <w:right w:val="single" w:color="auto" w:sz="4" w:space="0"/>
            </w:tcBorders>
            <w:noWrap w:val="0"/>
            <w:vAlign w:val="center"/>
          </w:tcPr>
          <w:p w14:paraId="785528B8">
            <w:pPr>
              <w:spacing w:line="440" w:lineRule="exact"/>
              <w:jc w:val="center"/>
              <w:rPr>
                <w:szCs w:val="21"/>
              </w:rPr>
            </w:pPr>
          </w:p>
        </w:tc>
        <w:tc>
          <w:tcPr>
            <w:tcW w:w="1047" w:type="dxa"/>
            <w:vMerge w:val="continue"/>
            <w:tcBorders>
              <w:top w:val="nil"/>
              <w:bottom w:val="single" w:color="auto" w:sz="4" w:space="0"/>
              <w:right w:val="single" w:color="auto" w:sz="4" w:space="0"/>
            </w:tcBorders>
            <w:noWrap w:val="0"/>
            <w:vAlign w:val="center"/>
          </w:tcPr>
          <w:p w14:paraId="12BCA044">
            <w:pPr>
              <w:spacing w:line="440" w:lineRule="exact"/>
              <w:jc w:val="center"/>
              <w:rPr>
                <w:szCs w:val="21"/>
              </w:rPr>
            </w:pPr>
          </w:p>
        </w:tc>
        <w:tc>
          <w:tcPr>
            <w:tcW w:w="6840" w:type="dxa"/>
            <w:gridSpan w:val="4"/>
            <w:tcBorders>
              <w:top w:val="single" w:color="auto" w:sz="4" w:space="0"/>
              <w:left w:val="single" w:color="auto" w:sz="4" w:space="0"/>
              <w:bottom w:val="single" w:color="auto" w:sz="4" w:space="0"/>
              <w:right w:val="single" w:color="auto" w:sz="4" w:space="0"/>
            </w:tcBorders>
            <w:noWrap w:val="0"/>
            <w:vAlign w:val="center"/>
          </w:tcPr>
          <w:p w14:paraId="7C1E9924">
            <w:pPr>
              <w:spacing w:line="440" w:lineRule="exact"/>
              <w:rPr>
                <w:rFonts w:hint="default" w:eastAsia="宋体"/>
                <w:szCs w:val="21"/>
                <w:lang w:val="en-US" w:eastAsia="zh-CN"/>
              </w:rPr>
            </w:pPr>
            <w:r>
              <w:rPr>
                <w:rFonts w:hint="eastAsia"/>
                <w:szCs w:val="21"/>
                <w:lang w:val="en-US" w:eastAsia="zh-CN"/>
              </w:rPr>
              <w:t>详见附表3-4</w:t>
            </w:r>
          </w:p>
        </w:tc>
      </w:tr>
      <w:tr w14:paraId="44D5FFB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33" w:type="dxa"/>
            <w:vMerge w:val="restart"/>
            <w:tcBorders>
              <w:top w:val="single" w:color="auto" w:sz="4" w:space="0"/>
              <w:right w:val="single" w:color="auto" w:sz="4" w:space="0"/>
            </w:tcBorders>
            <w:noWrap w:val="0"/>
            <w:vAlign w:val="center"/>
          </w:tcPr>
          <w:p w14:paraId="5662CE0F">
            <w:pPr>
              <w:spacing w:line="440" w:lineRule="exact"/>
              <w:jc w:val="center"/>
              <w:rPr>
                <w:rFonts w:hint="eastAsia"/>
                <w:szCs w:val="21"/>
              </w:rPr>
            </w:pPr>
          </w:p>
          <w:p w14:paraId="5F438E46">
            <w:pPr>
              <w:spacing w:line="440" w:lineRule="exact"/>
              <w:jc w:val="center"/>
              <w:rPr>
                <w:rFonts w:hint="eastAsia"/>
                <w:szCs w:val="21"/>
              </w:rPr>
            </w:pPr>
          </w:p>
          <w:p w14:paraId="19E9C916">
            <w:pPr>
              <w:spacing w:line="440" w:lineRule="exact"/>
              <w:jc w:val="center"/>
              <w:rPr>
                <w:rFonts w:hint="eastAsia"/>
                <w:szCs w:val="21"/>
              </w:rPr>
            </w:pPr>
            <w:r>
              <w:rPr>
                <w:szCs w:val="21"/>
              </w:rPr>
              <w:t>2.1.3</w:t>
            </w:r>
          </w:p>
          <w:p w14:paraId="25A1E7C8">
            <w:pPr>
              <w:spacing w:line="440" w:lineRule="exact"/>
              <w:jc w:val="center"/>
              <w:rPr>
                <w:rFonts w:hint="eastAsia"/>
                <w:szCs w:val="21"/>
              </w:rPr>
            </w:pPr>
          </w:p>
          <w:p w14:paraId="00E8266D">
            <w:pPr>
              <w:spacing w:line="440" w:lineRule="exact"/>
              <w:jc w:val="center"/>
              <w:rPr>
                <w:rFonts w:hint="eastAsia"/>
                <w:szCs w:val="21"/>
              </w:rPr>
            </w:pPr>
          </w:p>
          <w:p w14:paraId="0B9315A8">
            <w:pPr>
              <w:spacing w:line="440" w:lineRule="exact"/>
              <w:jc w:val="center"/>
              <w:rPr>
                <w:rFonts w:hint="eastAsia"/>
                <w:szCs w:val="21"/>
              </w:rPr>
            </w:pPr>
          </w:p>
          <w:p w14:paraId="3EE11A92">
            <w:pPr>
              <w:spacing w:line="440" w:lineRule="exact"/>
              <w:jc w:val="center"/>
              <w:rPr>
                <w:rFonts w:hint="eastAsia"/>
                <w:szCs w:val="21"/>
              </w:rPr>
            </w:pPr>
          </w:p>
        </w:tc>
        <w:tc>
          <w:tcPr>
            <w:tcW w:w="1047" w:type="dxa"/>
            <w:vMerge w:val="restart"/>
            <w:tcBorders>
              <w:top w:val="single" w:color="auto" w:sz="4" w:space="0"/>
              <w:right w:val="single" w:color="auto" w:sz="4" w:space="0"/>
            </w:tcBorders>
            <w:noWrap w:val="0"/>
            <w:vAlign w:val="center"/>
          </w:tcPr>
          <w:p w14:paraId="79F30816">
            <w:pPr>
              <w:spacing w:line="440" w:lineRule="exact"/>
              <w:jc w:val="center"/>
              <w:rPr>
                <w:rFonts w:hint="eastAsia"/>
                <w:szCs w:val="21"/>
              </w:rPr>
            </w:pPr>
          </w:p>
          <w:p w14:paraId="46F35167">
            <w:pPr>
              <w:spacing w:line="440" w:lineRule="exact"/>
              <w:jc w:val="center"/>
              <w:rPr>
                <w:rFonts w:hint="eastAsia"/>
                <w:szCs w:val="21"/>
              </w:rPr>
            </w:pPr>
          </w:p>
          <w:p w14:paraId="56C8B704">
            <w:pPr>
              <w:spacing w:line="440" w:lineRule="exact"/>
              <w:jc w:val="center"/>
              <w:rPr>
                <w:rFonts w:hint="eastAsia"/>
                <w:szCs w:val="21"/>
              </w:rPr>
            </w:pPr>
            <w:r>
              <w:rPr>
                <w:szCs w:val="21"/>
              </w:rPr>
              <w:t>响应性</w:t>
            </w:r>
          </w:p>
          <w:p w14:paraId="15D97193">
            <w:pPr>
              <w:spacing w:line="440" w:lineRule="exact"/>
              <w:jc w:val="center"/>
              <w:rPr>
                <w:rFonts w:hint="eastAsia"/>
                <w:szCs w:val="21"/>
              </w:rPr>
            </w:pPr>
            <w:r>
              <w:rPr>
                <w:szCs w:val="21"/>
              </w:rPr>
              <w:t>评审</w:t>
            </w:r>
          </w:p>
          <w:p w14:paraId="77445EF9">
            <w:pPr>
              <w:spacing w:line="440" w:lineRule="exact"/>
              <w:jc w:val="center"/>
              <w:rPr>
                <w:rFonts w:hint="eastAsia"/>
                <w:szCs w:val="21"/>
              </w:rPr>
            </w:pPr>
            <w:r>
              <w:rPr>
                <w:szCs w:val="21"/>
              </w:rPr>
              <w:t>标准</w:t>
            </w:r>
          </w:p>
          <w:p w14:paraId="509A9F7B">
            <w:pPr>
              <w:spacing w:line="440" w:lineRule="exact"/>
              <w:jc w:val="center"/>
              <w:rPr>
                <w:rFonts w:hint="eastAsia"/>
                <w:szCs w:val="21"/>
              </w:rPr>
            </w:pPr>
          </w:p>
          <w:p w14:paraId="4F6E7687">
            <w:pPr>
              <w:spacing w:line="440" w:lineRule="exact"/>
              <w:jc w:val="center"/>
              <w:rPr>
                <w:rFonts w:hint="eastAsia"/>
                <w:szCs w:val="21"/>
              </w:rPr>
            </w:pPr>
          </w:p>
          <w:p w14:paraId="23B2BFDA">
            <w:pPr>
              <w:spacing w:line="440" w:lineRule="exact"/>
              <w:jc w:val="center"/>
              <w:rPr>
                <w:rFonts w:hint="eastAsia"/>
                <w:szCs w:val="21"/>
              </w:rPr>
            </w:pPr>
          </w:p>
          <w:p w14:paraId="7B705F50">
            <w:pPr>
              <w:spacing w:line="440" w:lineRule="exact"/>
              <w:jc w:val="center"/>
              <w:rPr>
                <w:rFonts w:hint="eastAsia"/>
                <w:szCs w:val="21"/>
              </w:rPr>
            </w:pPr>
          </w:p>
          <w:p w14:paraId="4A3316EE">
            <w:pPr>
              <w:spacing w:line="440" w:lineRule="exact"/>
              <w:jc w:val="center"/>
              <w:rPr>
                <w:rFonts w:hint="eastAsia"/>
                <w:szCs w:val="21"/>
              </w:rPr>
            </w:pPr>
          </w:p>
        </w:tc>
        <w:tc>
          <w:tcPr>
            <w:tcW w:w="2271" w:type="dxa"/>
            <w:gridSpan w:val="2"/>
            <w:tcBorders>
              <w:top w:val="single" w:color="auto" w:sz="4" w:space="0"/>
              <w:left w:val="single" w:color="auto" w:sz="4" w:space="0"/>
              <w:bottom w:val="single" w:color="auto" w:sz="4" w:space="0"/>
              <w:right w:val="single" w:color="auto" w:sz="4" w:space="0"/>
            </w:tcBorders>
            <w:noWrap w:val="0"/>
            <w:vAlign w:val="center"/>
          </w:tcPr>
          <w:p w14:paraId="075F550B">
            <w:pPr>
              <w:spacing w:line="440" w:lineRule="exact"/>
              <w:jc w:val="center"/>
              <w:rPr>
                <w:rFonts w:hint="eastAsia"/>
                <w:szCs w:val="21"/>
              </w:rPr>
            </w:pPr>
            <w:r>
              <w:rPr>
                <w:rFonts w:hint="eastAsia"/>
                <w:szCs w:val="21"/>
              </w:rPr>
              <w:t>投标报价</w:t>
            </w:r>
          </w:p>
        </w:tc>
        <w:tc>
          <w:tcPr>
            <w:tcW w:w="4569" w:type="dxa"/>
            <w:gridSpan w:val="2"/>
            <w:tcBorders>
              <w:top w:val="single" w:color="auto" w:sz="4" w:space="0"/>
              <w:left w:val="single" w:color="auto" w:sz="4" w:space="0"/>
              <w:bottom w:val="single" w:color="auto" w:sz="4" w:space="0"/>
              <w:right w:val="single" w:color="auto" w:sz="4" w:space="0"/>
            </w:tcBorders>
            <w:noWrap w:val="0"/>
            <w:vAlign w:val="center"/>
          </w:tcPr>
          <w:p w14:paraId="4098ED75">
            <w:pPr>
              <w:spacing w:line="440" w:lineRule="exact"/>
              <w:rPr>
                <w:szCs w:val="21"/>
              </w:rPr>
            </w:pPr>
            <w:r>
              <w:rPr>
                <w:szCs w:val="21"/>
              </w:rPr>
              <w:t>符合第二章“投标人须知”规定</w:t>
            </w:r>
          </w:p>
        </w:tc>
      </w:tr>
      <w:tr w14:paraId="3C157F2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33" w:type="dxa"/>
            <w:vMerge w:val="continue"/>
            <w:tcBorders>
              <w:top w:val="single" w:color="auto" w:sz="4" w:space="0"/>
              <w:right w:val="single" w:color="auto" w:sz="4" w:space="0"/>
            </w:tcBorders>
            <w:noWrap w:val="0"/>
            <w:vAlign w:val="center"/>
          </w:tcPr>
          <w:p w14:paraId="2FF1A676">
            <w:pPr>
              <w:spacing w:line="440" w:lineRule="exact"/>
              <w:jc w:val="center"/>
              <w:rPr>
                <w:rFonts w:hint="eastAsia"/>
                <w:szCs w:val="21"/>
              </w:rPr>
            </w:pPr>
          </w:p>
        </w:tc>
        <w:tc>
          <w:tcPr>
            <w:tcW w:w="1047" w:type="dxa"/>
            <w:vMerge w:val="continue"/>
            <w:tcBorders>
              <w:top w:val="single" w:color="auto" w:sz="4" w:space="0"/>
              <w:right w:val="single" w:color="auto" w:sz="4" w:space="0"/>
            </w:tcBorders>
            <w:noWrap w:val="0"/>
            <w:vAlign w:val="center"/>
          </w:tcPr>
          <w:p w14:paraId="73094F1B">
            <w:pPr>
              <w:spacing w:line="440" w:lineRule="exact"/>
              <w:jc w:val="center"/>
              <w:rPr>
                <w:rFonts w:hint="eastAsia"/>
                <w:szCs w:val="21"/>
              </w:rPr>
            </w:pPr>
          </w:p>
        </w:tc>
        <w:tc>
          <w:tcPr>
            <w:tcW w:w="2271" w:type="dxa"/>
            <w:gridSpan w:val="2"/>
            <w:tcBorders>
              <w:top w:val="single" w:color="auto" w:sz="4" w:space="0"/>
              <w:left w:val="single" w:color="auto" w:sz="4" w:space="0"/>
              <w:bottom w:val="single" w:color="auto" w:sz="4" w:space="0"/>
              <w:right w:val="single" w:color="auto" w:sz="4" w:space="0"/>
            </w:tcBorders>
            <w:noWrap w:val="0"/>
            <w:vAlign w:val="center"/>
          </w:tcPr>
          <w:p w14:paraId="182EFA4D">
            <w:pPr>
              <w:spacing w:line="440" w:lineRule="exact"/>
              <w:jc w:val="center"/>
              <w:rPr>
                <w:szCs w:val="21"/>
              </w:rPr>
            </w:pPr>
            <w:r>
              <w:rPr>
                <w:szCs w:val="21"/>
              </w:rPr>
              <w:t>投标内容</w:t>
            </w:r>
          </w:p>
        </w:tc>
        <w:tc>
          <w:tcPr>
            <w:tcW w:w="4569" w:type="dxa"/>
            <w:gridSpan w:val="2"/>
            <w:tcBorders>
              <w:top w:val="single" w:color="auto" w:sz="4" w:space="0"/>
              <w:left w:val="single" w:color="auto" w:sz="4" w:space="0"/>
              <w:bottom w:val="single" w:color="auto" w:sz="4" w:space="0"/>
              <w:right w:val="single" w:color="auto" w:sz="4" w:space="0"/>
            </w:tcBorders>
            <w:noWrap w:val="0"/>
            <w:vAlign w:val="center"/>
          </w:tcPr>
          <w:p w14:paraId="6942E784">
            <w:pPr>
              <w:spacing w:line="440" w:lineRule="exact"/>
              <w:rPr>
                <w:szCs w:val="21"/>
              </w:rPr>
            </w:pPr>
            <w:r>
              <w:rPr>
                <w:szCs w:val="21"/>
              </w:rPr>
              <w:t>符合第二章“投标人须知”规定</w:t>
            </w:r>
          </w:p>
        </w:tc>
      </w:tr>
      <w:tr w14:paraId="6B5CCA5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33" w:type="dxa"/>
            <w:vMerge w:val="continue"/>
            <w:tcBorders>
              <w:right w:val="single" w:color="auto" w:sz="4" w:space="0"/>
            </w:tcBorders>
            <w:noWrap w:val="0"/>
            <w:vAlign w:val="center"/>
          </w:tcPr>
          <w:p w14:paraId="5C901E46">
            <w:pPr>
              <w:spacing w:line="440" w:lineRule="exact"/>
              <w:jc w:val="center"/>
              <w:rPr>
                <w:szCs w:val="21"/>
              </w:rPr>
            </w:pPr>
          </w:p>
        </w:tc>
        <w:tc>
          <w:tcPr>
            <w:tcW w:w="1047" w:type="dxa"/>
            <w:vMerge w:val="continue"/>
            <w:tcBorders>
              <w:right w:val="single" w:color="auto" w:sz="4" w:space="0"/>
            </w:tcBorders>
            <w:noWrap w:val="0"/>
            <w:vAlign w:val="center"/>
          </w:tcPr>
          <w:p w14:paraId="1DDB3CE1">
            <w:pPr>
              <w:spacing w:line="440" w:lineRule="exact"/>
              <w:jc w:val="center"/>
              <w:rPr>
                <w:szCs w:val="21"/>
              </w:rPr>
            </w:pPr>
          </w:p>
        </w:tc>
        <w:tc>
          <w:tcPr>
            <w:tcW w:w="2271" w:type="dxa"/>
            <w:gridSpan w:val="2"/>
            <w:tcBorders>
              <w:top w:val="single" w:color="auto" w:sz="4" w:space="0"/>
              <w:left w:val="single" w:color="auto" w:sz="4" w:space="0"/>
              <w:bottom w:val="single" w:color="auto" w:sz="4" w:space="0"/>
              <w:right w:val="single" w:color="auto" w:sz="4" w:space="0"/>
            </w:tcBorders>
            <w:noWrap w:val="0"/>
            <w:vAlign w:val="center"/>
          </w:tcPr>
          <w:p w14:paraId="46CACACD">
            <w:pPr>
              <w:spacing w:line="440" w:lineRule="exact"/>
              <w:jc w:val="center"/>
              <w:rPr>
                <w:szCs w:val="21"/>
              </w:rPr>
            </w:pPr>
            <w:r>
              <w:rPr>
                <w:szCs w:val="21"/>
              </w:rPr>
              <w:t>工期</w:t>
            </w:r>
          </w:p>
        </w:tc>
        <w:tc>
          <w:tcPr>
            <w:tcW w:w="4569" w:type="dxa"/>
            <w:gridSpan w:val="2"/>
            <w:tcBorders>
              <w:top w:val="single" w:color="auto" w:sz="4" w:space="0"/>
              <w:left w:val="single" w:color="auto" w:sz="4" w:space="0"/>
              <w:bottom w:val="single" w:color="auto" w:sz="4" w:space="0"/>
              <w:right w:val="single" w:color="auto" w:sz="4" w:space="0"/>
            </w:tcBorders>
            <w:noWrap w:val="0"/>
            <w:vAlign w:val="center"/>
          </w:tcPr>
          <w:p w14:paraId="307B5AA7">
            <w:pPr>
              <w:spacing w:line="440" w:lineRule="exact"/>
              <w:rPr>
                <w:szCs w:val="21"/>
              </w:rPr>
            </w:pPr>
            <w:r>
              <w:rPr>
                <w:szCs w:val="21"/>
              </w:rPr>
              <w:t>符合第二章“投标人须知”规定</w:t>
            </w:r>
          </w:p>
        </w:tc>
      </w:tr>
      <w:tr w14:paraId="2B43691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33" w:type="dxa"/>
            <w:vMerge w:val="continue"/>
            <w:tcBorders>
              <w:right w:val="single" w:color="auto" w:sz="4" w:space="0"/>
            </w:tcBorders>
            <w:noWrap w:val="0"/>
            <w:vAlign w:val="center"/>
          </w:tcPr>
          <w:p w14:paraId="0DCF82A0">
            <w:pPr>
              <w:spacing w:line="440" w:lineRule="exact"/>
              <w:jc w:val="center"/>
              <w:rPr>
                <w:szCs w:val="21"/>
              </w:rPr>
            </w:pPr>
          </w:p>
        </w:tc>
        <w:tc>
          <w:tcPr>
            <w:tcW w:w="1047" w:type="dxa"/>
            <w:vMerge w:val="continue"/>
            <w:tcBorders>
              <w:right w:val="single" w:color="auto" w:sz="4" w:space="0"/>
            </w:tcBorders>
            <w:noWrap w:val="0"/>
            <w:vAlign w:val="center"/>
          </w:tcPr>
          <w:p w14:paraId="54D763A5">
            <w:pPr>
              <w:spacing w:line="440" w:lineRule="exact"/>
              <w:jc w:val="center"/>
              <w:rPr>
                <w:szCs w:val="21"/>
              </w:rPr>
            </w:pPr>
          </w:p>
        </w:tc>
        <w:tc>
          <w:tcPr>
            <w:tcW w:w="2271" w:type="dxa"/>
            <w:gridSpan w:val="2"/>
            <w:tcBorders>
              <w:top w:val="single" w:color="auto" w:sz="4" w:space="0"/>
              <w:left w:val="single" w:color="auto" w:sz="4" w:space="0"/>
              <w:bottom w:val="single" w:color="auto" w:sz="4" w:space="0"/>
              <w:right w:val="single" w:color="auto" w:sz="4" w:space="0"/>
            </w:tcBorders>
            <w:noWrap w:val="0"/>
            <w:vAlign w:val="center"/>
          </w:tcPr>
          <w:p w14:paraId="38776619">
            <w:pPr>
              <w:spacing w:line="440" w:lineRule="exact"/>
              <w:jc w:val="center"/>
              <w:rPr>
                <w:szCs w:val="21"/>
              </w:rPr>
            </w:pPr>
            <w:r>
              <w:rPr>
                <w:szCs w:val="21"/>
              </w:rPr>
              <w:t>工程质量</w:t>
            </w:r>
          </w:p>
        </w:tc>
        <w:tc>
          <w:tcPr>
            <w:tcW w:w="4569" w:type="dxa"/>
            <w:gridSpan w:val="2"/>
            <w:tcBorders>
              <w:top w:val="single" w:color="auto" w:sz="4" w:space="0"/>
              <w:left w:val="single" w:color="auto" w:sz="4" w:space="0"/>
              <w:bottom w:val="single" w:color="auto" w:sz="4" w:space="0"/>
              <w:right w:val="single" w:color="auto" w:sz="4" w:space="0"/>
            </w:tcBorders>
            <w:noWrap w:val="0"/>
            <w:vAlign w:val="center"/>
          </w:tcPr>
          <w:p w14:paraId="51E0EE22">
            <w:pPr>
              <w:spacing w:line="440" w:lineRule="exact"/>
              <w:rPr>
                <w:szCs w:val="21"/>
              </w:rPr>
            </w:pPr>
            <w:r>
              <w:rPr>
                <w:szCs w:val="21"/>
              </w:rPr>
              <w:t>符合第二章“投标人须知”规定</w:t>
            </w:r>
          </w:p>
        </w:tc>
      </w:tr>
      <w:tr w14:paraId="18436F9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33" w:type="dxa"/>
            <w:vMerge w:val="continue"/>
            <w:tcBorders>
              <w:right w:val="single" w:color="auto" w:sz="4" w:space="0"/>
            </w:tcBorders>
            <w:noWrap w:val="0"/>
            <w:vAlign w:val="center"/>
          </w:tcPr>
          <w:p w14:paraId="653C98C0">
            <w:pPr>
              <w:spacing w:line="440" w:lineRule="exact"/>
              <w:jc w:val="center"/>
              <w:rPr>
                <w:szCs w:val="21"/>
              </w:rPr>
            </w:pPr>
          </w:p>
        </w:tc>
        <w:tc>
          <w:tcPr>
            <w:tcW w:w="1047" w:type="dxa"/>
            <w:vMerge w:val="continue"/>
            <w:tcBorders>
              <w:right w:val="single" w:color="auto" w:sz="4" w:space="0"/>
            </w:tcBorders>
            <w:noWrap w:val="0"/>
            <w:vAlign w:val="center"/>
          </w:tcPr>
          <w:p w14:paraId="0495986F">
            <w:pPr>
              <w:spacing w:line="440" w:lineRule="exact"/>
              <w:jc w:val="center"/>
              <w:rPr>
                <w:szCs w:val="21"/>
              </w:rPr>
            </w:pPr>
          </w:p>
        </w:tc>
        <w:tc>
          <w:tcPr>
            <w:tcW w:w="2271" w:type="dxa"/>
            <w:gridSpan w:val="2"/>
            <w:tcBorders>
              <w:top w:val="single" w:color="auto" w:sz="4" w:space="0"/>
              <w:left w:val="single" w:color="auto" w:sz="4" w:space="0"/>
              <w:bottom w:val="single" w:color="auto" w:sz="4" w:space="0"/>
              <w:right w:val="single" w:color="auto" w:sz="4" w:space="0"/>
            </w:tcBorders>
            <w:noWrap w:val="0"/>
            <w:vAlign w:val="center"/>
          </w:tcPr>
          <w:p w14:paraId="2AE840AF">
            <w:pPr>
              <w:spacing w:line="440" w:lineRule="exact"/>
              <w:jc w:val="center"/>
              <w:rPr>
                <w:szCs w:val="21"/>
              </w:rPr>
            </w:pPr>
            <w:r>
              <w:rPr>
                <w:rFonts w:hint="eastAsia"/>
                <w:szCs w:val="21"/>
              </w:rPr>
              <w:t>投标有效期</w:t>
            </w:r>
          </w:p>
        </w:tc>
        <w:tc>
          <w:tcPr>
            <w:tcW w:w="4569" w:type="dxa"/>
            <w:gridSpan w:val="2"/>
            <w:tcBorders>
              <w:top w:val="single" w:color="auto" w:sz="4" w:space="0"/>
              <w:left w:val="single" w:color="auto" w:sz="4" w:space="0"/>
              <w:bottom w:val="single" w:color="auto" w:sz="4" w:space="0"/>
              <w:right w:val="single" w:color="auto" w:sz="4" w:space="0"/>
            </w:tcBorders>
            <w:noWrap w:val="0"/>
            <w:vAlign w:val="center"/>
          </w:tcPr>
          <w:p w14:paraId="27E051F2">
            <w:pPr>
              <w:spacing w:line="440" w:lineRule="exact"/>
              <w:rPr>
                <w:szCs w:val="21"/>
              </w:rPr>
            </w:pPr>
            <w:r>
              <w:rPr>
                <w:szCs w:val="21"/>
              </w:rPr>
              <w:t>符合第二章“投标人须知”规</w:t>
            </w:r>
            <w:r>
              <w:rPr>
                <w:rFonts w:hint="eastAsia"/>
                <w:szCs w:val="21"/>
              </w:rPr>
              <w:t>定</w:t>
            </w:r>
          </w:p>
        </w:tc>
      </w:tr>
      <w:tr w14:paraId="026D43A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33" w:type="dxa"/>
            <w:vMerge w:val="continue"/>
            <w:tcBorders>
              <w:right w:val="single" w:color="auto" w:sz="4" w:space="0"/>
            </w:tcBorders>
            <w:noWrap w:val="0"/>
            <w:vAlign w:val="center"/>
          </w:tcPr>
          <w:p w14:paraId="62805C60">
            <w:pPr>
              <w:spacing w:line="440" w:lineRule="exact"/>
              <w:jc w:val="center"/>
              <w:rPr>
                <w:szCs w:val="21"/>
              </w:rPr>
            </w:pPr>
          </w:p>
        </w:tc>
        <w:tc>
          <w:tcPr>
            <w:tcW w:w="1047" w:type="dxa"/>
            <w:vMerge w:val="continue"/>
            <w:tcBorders>
              <w:right w:val="single" w:color="auto" w:sz="4" w:space="0"/>
            </w:tcBorders>
            <w:noWrap w:val="0"/>
            <w:vAlign w:val="center"/>
          </w:tcPr>
          <w:p w14:paraId="0A14A891">
            <w:pPr>
              <w:spacing w:line="440" w:lineRule="exact"/>
              <w:jc w:val="center"/>
              <w:rPr>
                <w:szCs w:val="21"/>
              </w:rPr>
            </w:pPr>
          </w:p>
        </w:tc>
        <w:tc>
          <w:tcPr>
            <w:tcW w:w="2271" w:type="dxa"/>
            <w:gridSpan w:val="2"/>
            <w:tcBorders>
              <w:top w:val="single" w:color="auto" w:sz="4" w:space="0"/>
              <w:left w:val="single" w:color="auto" w:sz="4" w:space="0"/>
              <w:bottom w:val="single" w:color="auto" w:sz="4" w:space="0"/>
              <w:right w:val="single" w:color="auto" w:sz="4" w:space="0"/>
            </w:tcBorders>
            <w:noWrap w:val="0"/>
            <w:vAlign w:val="center"/>
          </w:tcPr>
          <w:p w14:paraId="4643C06E">
            <w:pPr>
              <w:spacing w:line="440" w:lineRule="exact"/>
              <w:jc w:val="center"/>
              <w:rPr>
                <w:szCs w:val="21"/>
              </w:rPr>
            </w:pPr>
            <w:r>
              <w:rPr>
                <w:szCs w:val="21"/>
              </w:rPr>
              <w:t>投标保证金</w:t>
            </w:r>
          </w:p>
        </w:tc>
        <w:tc>
          <w:tcPr>
            <w:tcW w:w="4569" w:type="dxa"/>
            <w:gridSpan w:val="2"/>
            <w:tcBorders>
              <w:top w:val="single" w:color="auto" w:sz="4" w:space="0"/>
              <w:left w:val="single" w:color="auto" w:sz="4" w:space="0"/>
              <w:bottom w:val="single" w:color="auto" w:sz="4" w:space="0"/>
              <w:right w:val="single" w:color="auto" w:sz="4" w:space="0"/>
            </w:tcBorders>
            <w:noWrap w:val="0"/>
            <w:vAlign w:val="center"/>
          </w:tcPr>
          <w:p w14:paraId="1F087427">
            <w:pPr>
              <w:spacing w:line="440" w:lineRule="exact"/>
              <w:rPr>
                <w:szCs w:val="21"/>
              </w:rPr>
            </w:pPr>
            <w:r>
              <w:rPr>
                <w:szCs w:val="21"/>
              </w:rPr>
              <w:t>符合第二章“投标人须知”</w:t>
            </w:r>
            <w:r>
              <w:rPr>
                <w:rFonts w:hint="eastAsia"/>
                <w:szCs w:val="21"/>
                <w:lang w:val="en-US" w:eastAsia="zh-CN"/>
              </w:rPr>
              <w:t>规</w:t>
            </w:r>
            <w:r>
              <w:rPr>
                <w:szCs w:val="21"/>
              </w:rPr>
              <w:t>定</w:t>
            </w:r>
          </w:p>
        </w:tc>
      </w:tr>
      <w:tr w14:paraId="0D57C48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33" w:type="dxa"/>
            <w:vMerge w:val="continue"/>
            <w:tcBorders>
              <w:right w:val="single" w:color="auto" w:sz="4" w:space="0"/>
            </w:tcBorders>
            <w:noWrap w:val="0"/>
            <w:vAlign w:val="center"/>
          </w:tcPr>
          <w:p w14:paraId="42D904D0">
            <w:pPr>
              <w:spacing w:line="440" w:lineRule="exact"/>
              <w:jc w:val="center"/>
              <w:rPr>
                <w:szCs w:val="21"/>
              </w:rPr>
            </w:pPr>
          </w:p>
        </w:tc>
        <w:tc>
          <w:tcPr>
            <w:tcW w:w="1047" w:type="dxa"/>
            <w:vMerge w:val="continue"/>
            <w:tcBorders>
              <w:right w:val="single" w:color="auto" w:sz="4" w:space="0"/>
            </w:tcBorders>
            <w:noWrap w:val="0"/>
            <w:vAlign w:val="center"/>
          </w:tcPr>
          <w:p w14:paraId="7E3F00E0">
            <w:pPr>
              <w:spacing w:line="440" w:lineRule="exact"/>
              <w:jc w:val="center"/>
              <w:rPr>
                <w:szCs w:val="21"/>
              </w:rPr>
            </w:pPr>
          </w:p>
        </w:tc>
        <w:tc>
          <w:tcPr>
            <w:tcW w:w="2271" w:type="dxa"/>
            <w:gridSpan w:val="2"/>
            <w:tcBorders>
              <w:top w:val="single" w:color="auto" w:sz="4" w:space="0"/>
              <w:left w:val="single" w:color="auto" w:sz="4" w:space="0"/>
              <w:bottom w:val="single" w:color="auto" w:sz="4" w:space="0"/>
              <w:right w:val="single" w:color="auto" w:sz="4" w:space="0"/>
            </w:tcBorders>
            <w:noWrap w:val="0"/>
            <w:vAlign w:val="center"/>
          </w:tcPr>
          <w:p w14:paraId="42B3704C">
            <w:pPr>
              <w:spacing w:line="440" w:lineRule="exact"/>
              <w:jc w:val="center"/>
              <w:rPr>
                <w:rFonts w:hint="eastAsia" w:eastAsia="宋体"/>
                <w:szCs w:val="21"/>
                <w:lang w:eastAsia="zh-CN"/>
              </w:rPr>
            </w:pPr>
            <w:r>
              <w:rPr>
                <w:rFonts w:hint="eastAsia"/>
                <w:szCs w:val="21"/>
                <w:lang w:val="en-US" w:eastAsia="zh-CN"/>
              </w:rPr>
              <w:t>报价</w:t>
            </w:r>
          </w:p>
        </w:tc>
        <w:tc>
          <w:tcPr>
            <w:tcW w:w="4569" w:type="dxa"/>
            <w:gridSpan w:val="2"/>
            <w:tcBorders>
              <w:top w:val="single" w:color="auto" w:sz="4" w:space="0"/>
              <w:left w:val="single" w:color="auto" w:sz="4" w:space="0"/>
              <w:bottom w:val="single" w:color="auto" w:sz="4" w:space="0"/>
              <w:right w:val="single" w:color="auto" w:sz="4" w:space="0"/>
            </w:tcBorders>
            <w:noWrap w:val="0"/>
            <w:vAlign w:val="center"/>
          </w:tcPr>
          <w:p w14:paraId="11DF5330">
            <w:pPr>
              <w:spacing w:line="440" w:lineRule="exact"/>
              <w:rPr>
                <w:szCs w:val="21"/>
              </w:rPr>
            </w:pPr>
            <w:r>
              <w:rPr>
                <w:rFonts w:hint="eastAsia"/>
                <w:szCs w:val="21"/>
              </w:rPr>
              <w:t>未超出最高投标限价</w:t>
            </w:r>
          </w:p>
        </w:tc>
      </w:tr>
      <w:tr w14:paraId="77F52D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33" w:type="dxa"/>
            <w:vMerge w:val="continue"/>
            <w:tcBorders>
              <w:bottom w:val="single" w:color="auto" w:sz="4" w:space="0"/>
              <w:right w:val="single" w:color="auto" w:sz="4" w:space="0"/>
            </w:tcBorders>
            <w:noWrap w:val="0"/>
            <w:vAlign w:val="center"/>
          </w:tcPr>
          <w:p w14:paraId="782DF7A4">
            <w:pPr>
              <w:spacing w:line="440" w:lineRule="exact"/>
              <w:jc w:val="center"/>
              <w:rPr>
                <w:szCs w:val="21"/>
              </w:rPr>
            </w:pPr>
          </w:p>
        </w:tc>
        <w:tc>
          <w:tcPr>
            <w:tcW w:w="1047" w:type="dxa"/>
            <w:vMerge w:val="continue"/>
            <w:tcBorders>
              <w:bottom w:val="single" w:color="auto" w:sz="4" w:space="0"/>
              <w:right w:val="single" w:color="auto" w:sz="4" w:space="0"/>
            </w:tcBorders>
            <w:noWrap w:val="0"/>
            <w:vAlign w:val="center"/>
          </w:tcPr>
          <w:p w14:paraId="47642623">
            <w:pPr>
              <w:spacing w:line="440" w:lineRule="exact"/>
              <w:jc w:val="center"/>
              <w:rPr>
                <w:szCs w:val="21"/>
              </w:rPr>
            </w:pPr>
          </w:p>
        </w:tc>
        <w:tc>
          <w:tcPr>
            <w:tcW w:w="6840" w:type="dxa"/>
            <w:gridSpan w:val="4"/>
            <w:tcBorders>
              <w:top w:val="single" w:color="auto" w:sz="4" w:space="0"/>
              <w:left w:val="single" w:color="auto" w:sz="4" w:space="0"/>
              <w:bottom w:val="single" w:color="auto" w:sz="4" w:space="0"/>
              <w:right w:val="single" w:color="auto" w:sz="4" w:space="0"/>
            </w:tcBorders>
            <w:noWrap w:val="0"/>
            <w:vAlign w:val="center"/>
          </w:tcPr>
          <w:p w14:paraId="2CEEC1CD">
            <w:pPr>
              <w:spacing w:line="440" w:lineRule="exact"/>
              <w:rPr>
                <w:rFonts w:hint="default"/>
                <w:szCs w:val="21"/>
                <w:lang w:val="en-US"/>
              </w:rPr>
            </w:pPr>
            <w:r>
              <w:rPr>
                <w:rFonts w:hint="eastAsia"/>
                <w:szCs w:val="21"/>
                <w:lang w:val="en-US" w:eastAsia="zh-CN"/>
              </w:rPr>
              <w:t>详见附表3-5</w:t>
            </w:r>
          </w:p>
        </w:tc>
      </w:tr>
      <w:tr w14:paraId="1374B82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933" w:type="dxa"/>
            <w:tcBorders>
              <w:top w:val="single" w:color="auto" w:sz="4" w:space="0"/>
              <w:bottom w:val="single" w:color="auto" w:sz="4" w:space="0"/>
              <w:right w:val="single" w:color="auto" w:sz="4" w:space="0"/>
            </w:tcBorders>
            <w:noWrap w:val="0"/>
            <w:vAlign w:val="center"/>
          </w:tcPr>
          <w:p w14:paraId="76B592EC">
            <w:pPr>
              <w:spacing w:line="440" w:lineRule="exact"/>
              <w:jc w:val="center"/>
              <w:rPr>
                <w:b/>
                <w:szCs w:val="21"/>
              </w:rPr>
            </w:pPr>
            <w:r>
              <w:rPr>
                <w:b/>
                <w:szCs w:val="21"/>
              </w:rPr>
              <w:t>条款号</w:t>
            </w:r>
          </w:p>
        </w:tc>
        <w:tc>
          <w:tcPr>
            <w:tcW w:w="1047" w:type="dxa"/>
            <w:tcBorders>
              <w:top w:val="single" w:color="auto" w:sz="4" w:space="0"/>
              <w:left w:val="single" w:color="auto" w:sz="4" w:space="0"/>
              <w:bottom w:val="single" w:color="auto" w:sz="4" w:space="0"/>
              <w:right w:val="single" w:color="auto" w:sz="4" w:space="0"/>
            </w:tcBorders>
            <w:noWrap w:val="0"/>
            <w:vAlign w:val="center"/>
          </w:tcPr>
          <w:p w14:paraId="3D3AECA3">
            <w:pPr>
              <w:spacing w:line="440" w:lineRule="exact"/>
              <w:jc w:val="center"/>
              <w:rPr>
                <w:szCs w:val="21"/>
              </w:rPr>
            </w:pPr>
            <w:r>
              <w:rPr>
                <w:szCs w:val="21"/>
              </w:rPr>
              <w:t>条款内容</w:t>
            </w:r>
          </w:p>
        </w:tc>
        <w:tc>
          <w:tcPr>
            <w:tcW w:w="6840" w:type="dxa"/>
            <w:gridSpan w:val="4"/>
            <w:tcBorders>
              <w:top w:val="single" w:color="auto" w:sz="4" w:space="0"/>
              <w:left w:val="single" w:color="auto" w:sz="4" w:space="0"/>
              <w:bottom w:val="single" w:color="auto" w:sz="4" w:space="0"/>
              <w:right w:val="single" w:color="auto" w:sz="4" w:space="0"/>
            </w:tcBorders>
            <w:noWrap w:val="0"/>
            <w:vAlign w:val="center"/>
          </w:tcPr>
          <w:p w14:paraId="701E633B">
            <w:pPr>
              <w:spacing w:line="440" w:lineRule="exact"/>
              <w:jc w:val="center"/>
              <w:rPr>
                <w:b/>
                <w:szCs w:val="21"/>
              </w:rPr>
            </w:pPr>
            <w:r>
              <w:rPr>
                <w:b/>
                <w:szCs w:val="21"/>
              </w:rPr>
              <w:t>编列内容</w:t>
            </w:r>
          </w:p>
        </w:tc>
      </w:tr>
      <w:tr w14:paraId="13F329D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933" w:type="dxa"/>
            <w:tcBorders>
              <w:bottom w:val="single" w:color="auto" w:sz="4" w:space="0"/>
              <w:right w:val="single" w:color="auto" w:sz="4" w:space="0"/>
            </w:tcBorders>
            <w:noWrap w:val="0"/>
            <w:vAlign w:val="center"/>
          </w:tcPr>
          <w:p w14:paraId="27D9882A">
            <w:pPr>
              <w:spacing w:line="440" w:lineRule="exact"/>
              <w:jc w:val="center"/>
              <w:rPr>
                <w:szCs w:val="21"/>
                <w:highlight w:val="none"/>
              </w:rPr>
            </w:pPr>
            <w:r>
              <w:rPr>
                <w:szCs w:val="21"/>
                <w:highlight w:val="none"/>
              </w:rPr>
              <w:t>2.2.1</w:t>
            </w:r>
          </w:p>
        </w:tc>
        <w:tc>
          <w:tcPr>
            <w:tcW w:w="1047" w:type="dxa"/>
            <w:tcBorders>
              <w:top w:val="single" w:color="auto" w:sz="4" w:space="0"/>
              <w:left w:val="single" w:color="auto" w:sz="4" w:space="0"/>
              <w:bottom w:val="single" w:color="auto" w:sz="4" w:space="0"/>
              <w:right w:val="single" w:color="auto" w:sz="4" w:space="0"/>
            </w:tcBorders>
            <w:noWrap w:val="0"/>
            <w:vAlign w:val="center"/>
          </w:tcPr>
          <w:p w14:paraId="1BC169CC">
            <w:pPr>
              <w:spacing w:line="440" w:lineRule="exact"/>
              <w:jc w:val="center"/>
              <w:rPr>
                <w:szCs w:val="21"/>
                <w:highlight w:val="none"/>
              </w:rPr>
            </w:pPr>
            <w:r>
              <w:rPr>
                <w:szCs w:val="21"/>
                <w:highlight w:val="none"/>
              </w:rPr>
              <w:t>分值构成</w:t>
            </w:r>
          </w:p>
          <w:p w14:paraId="190C15E4">
            <w:pPr>
              <w:spacing w:line="440" w:lineRule="exact"/>
              <w:jc w:val="center"/>
              <w:rPr>
                <w:szCs w:val="21"/>
                <w:highlight w:val="none"/>
              </w:rPr>
            </w:pPr>
            <w:r>
              <w:rPr>
                <w:szCs w:val="21"/>
                <w:highlight w:val="none"/>
              </w:rPr>
              <w:t>(总分100分)</w:t>
            </w:r>
          </w:p>
        </w:tc>
        <w:tc>
          <w:tcPr>
            <w:tcW w:w="6840" w:type="dxa"/>
            <w:gridSpan w:val="4"/>
            <w:tcBorders>
              <w:top w:val="single" w:color="auto" w:sz="4" w:space="0"/>
              <w:left w:val="single" w:color="auto" w:sz="4" w:space="0"/>
              <w:bottom w:val="single" w:color="auto" w:sz="4" w:space="0"/>
              <w:right w:val="single" w:color="auto" w:sz="4" w:space="0"/>
            </w:tcBorders>
            <w:noWrap w:val="0"/>
            <w:vAlign w:val="center"/>
          </w:tcPr>
          <w:p w14:paraId="37556C9B">
            <w:pPr>
              <w:spacing w:line="440" w:lineRule="exact"/>
              <w:rPr>
                <w:rFonts w:hint="eastAsia"/>
                <w:szCs w:val="21"/>
                <w:highlight w:val="none"/>
              </w:rPr>
            </w:pPr>
            <w:r>
              <w:rPr>
                <w:rFonts w:hint="eastAsia"/>
                <w:szCs w:val="21"/>
                <w:highlight w:val="none"/>
              </w:rPr>
              <w:t>施工组织设计:</w:t>
            </w:r>
            <w:r>
              <w:rPr>
                <w:rFonts w:hint="eastAsia"/>
                <w:szCs w:val="21"/>
                <w:highlight w:val="none"/>
                <w:lang w:val="en-US" w:eastAsia="zh-CN"/>
              </w:rPr>
              <w:t>30</w:t>
            </w:r>
            <w:r>
              <w:rPr>
                <w:rFonts w:hint="eastAsia"/>
                <w:szCs w:val="21"/>
                <w:highlight w:val="none"/>
              </w:rPr>
              <w:t>分</w:t>
            </w:r>
          </w:p>
          <w:p w14:paraId="0E321A97">
            <w:pPr>
              <w:spacing w:line="440" w:lineRule="exact"/>
              <w:rPr>
                <w:rFonts w:hint="eastAsia"/>
                <w:szCs w:val="21"/>
                <w:highlight w:val="none"/>
              </w:rPr>
            </w:pPr>
            <w:r>
              <w:rPr>
                <w:rFonts w:hint="eastAsia"/>
                <w:szCs w:val="21"/>
                <w:highlight w:val="none"/>
              </w:rPr>
              <w:t>信誉：</w:t>
            </w:r>
            <w:r>
              <w:rPr>
                <w:rFonts w:hint="eastAsia"/>
                <w:szCs w:val="21"/>
                <w:highlight w:val="none"/>
                <w:lang w:val="en-US" w:eastAsia="zh-CN"/>
              </w:rPr>
              <w:t>20</w:t>
            </w:r>
            <w:r>
              <w:rPr>
                <w:rFonts w:hint="eastAsia"/>
                <w:szCs w:val="21"/>
                <w:highlight w:val="none"/>
              </w:rPr>
              <w:t>分</w:t>
            </w:r>
          </w:p>
          <w:p w14:paraId="3717E1BC">
            <w:pPr>
              <w:spacing w:line="440" w:lineRule="exact"/>
              <w:rPr>
                <w:szCs w:val="21"/>
                <w:highlight w:val="none"/>
              </w:rPr>
            </w:pPr>
            <w:r>
              <w:rPr>
                <w:rFonts w:hint="eastAsia"/>
                <w:szCs w:val="21"/>
                <w:highlight w:val="none"/>
              </w:rPr>
              <w:t>投标报价：</w:t>
            </w:r>
            <w:r>
              <w:rPr>
                <w:rFonts w:hint="eastAsia"/>
                <w:szCs w:val="21"/>
                <w:highlight w:val="none"/>
                <w:lang w:val="en-US" w:eastAsia="zh-CN"/>
              </w:rPr>
              <w:t>50</w:t>
            </w:r>
            <w:r>
              <w:rPr>
                <w:rFonts w:hint="eastAsia"/>
                <w:szCs w:val="21"/>
                <w:highlight w:val="none"/>
              </w:rPr>
              <w:t>分</w:t>
            </w:r>
          </w:p>
        </w:tc>
      </w:tr>
      <w:tr w14:paraId="21F6D4B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933" w:type="dxa"/>
            <w:tcBorders>
              <w:top w:val="single" w:color="auto" w:sz="4" w:space="0"/>
              <w:bottom w:val="single" w:color="auto" w:sz="4" w:space="0"/>
              <w:right w:val="single" w:color="auto" w:sz="4" w:space="0"/>
            </w:tcBorders>
            <w:noWrap w:val="0"/>
            <w:vAlign w:val="center"/>
          </w:tcPr>
          <w:p w14:paraId="22A413F2">
            <w:pPr>
              <w:spacing w:line="440" w:lineRule="exact"/>
              <w:jc w:val="center"/>
              <w:rPr>
                <w:szCs w:val="21"/>
                <w:highlight w:val="none"/>
              </w:rPr>
            </w:pPr>
            <w:r>
              <w:rPr>
                <w:szCs w:val="21"/>
                <w:highlight w:val="none"/>
              </w:rPr>
              <w:t>2.2.2</w:t>
            </w:r>
          </w:p>
        </w:tc>
        <w:tc>
          <w:tcPr>
            <w:tcW w:w="1047" w:type="dxa"/>
            <w:tcBorders>
              <w:top w:val="single" w:color="auto" w:sz="4" w:space="0"/>
              <w:left w:val="single" w:color="auto" w:sz="4" w:space="0"/>
              <w:bottom w:val="single" w:color="auto" w:sz="4" w:space="0"/>
              <w:right w:val="single" w:color="auto" w:sz="4" w:space="0"/>
            </w:tcBorders>
            <w:noWrap w:val="0"/>
            <w:vAlign w:val="center"/>
          </w:tcPr>
          <w:p w14:paraId="3F15FA43">
            <w:pPr>
              <w:spacing w:line="440" w:lineRule="exact"/>
              <w:jc w:val="both"/>
              <w:rPr>
                <w:szCs w:val="21"/>
                <w:highlight w:val="none"/>
              </w:rPr>
            </w:pPr>
            <w:r>
              <w:rPr>
                <w:sz w:val="22"/>
                <w:szCs w:val="22"/>
                <w:highlight w:val="none"/>
              </w:rPr>
              <w:t>评标基准</w:t>
            </w:r>
            <w:r>
              <w:rPr>
                <w:rFonts w:hint="eastAsia"/>
                <w:sz w:val="22"/>
                <w:szCs w:val="22"/>
                <w:highlight w:val="none"/>
                <w:lang w:val="en-US" w:eastAsia="zh-CN"/>
              </w:rPr>
              <w:t>值</w:t>
            </w:r>
            <w:r>
              <w:rPr>
                <w:sz w:val="22"/>
                <w:szCs w:val="22"/>
                <w:highlight w:val="none"/>
              </w:rPr>
              <w:t>计算</w:t>
            </w:r>
            <w:r>
              <w:rPr>
                <w:rFonts w:hint="eastAsia"/>
                <w:sz w:val="22"/>
                <w:szCs w:val="22"/>
                <w:highlight w:val="none"/>
              </w:rPr>
              <w:t>方法</w:t>
            </w:r>
          </w:p>
        </w:tc>
        <w:tc>
          <w:tcPr>
            <w:tcW w:w="6840" w:type="dxa"/>
            <w:gridSpan w:val="4"/>
            <w:tcBorders>
              <w:top w:val="single" w:color="auto" w:sz="4" w:space="0"/>
              <w:left w:val="single" w:color="auto" w:sz="4" w:space="0"/>
              <w:bottom w:val="single" w:color="auto" w:sz="4" w:space="0"/>
              <w:right w:val="single" w:color="auto" w:sz="4" w:space="0"/>
            </w:tcBorders>
            <w:noWrap w:val="0"/>
            <w:vAlign w:val="center"/>
          </w:tcPr>
          <w:p w14:paraId="1098FBF9">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eastAsia="宋体" w:cs="Times New Roman"/>
                <w:kern w:val="2"/>
                <w:sz w:val="21"/>
                <w:szCs w:val="24"/>
                <w:highlight w:val="none"/>
                <w:lang w:val="en-US" w:eastAsia="zh-CN" w:bidi="ar-SA"/>
              </w:rPr>
            </w:pPr>
            <w:r>
              <w:rPr>
                <w:rFonts w:hint="eastAsia" w:ascii="宋体" w:hAnsi="宋体" w:cs="Arial"/>
                <w:szCs w:val="21"/>
                <w:highlight w:val="none"/>
              </w:rPr>
              <w:t>评标基准值：有效报价投标人超过七家时，将各有效投标人所投报价去掉一个最高值再去掉一个最低值后的算术平均值作为评标基准值，当有效报价投标单位少于七家(包括七家)时评标基准值为各有效投标人所投报价的算术平均值；</w:t>
            </w:r>
          </w:p>
        </w:tc>
      </w:tr>
      <w:tr w14:paraId="1F50BC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trPr>
        <w:tc>
          <w:tcPr>
            <w:tcW w:w="933" w:type="dxa"/>
            <w:vMerge w:val="restart"/>
            <w:noWrap w:val="0"/>
            <w:vAlign w:val="center"/>
          </w:tcPr>
          <w:p w14:paraId="5514CDDF">
            <w:pPr>
              <w:jc w:val="center"/>
              <w:rPr>
                <w:rFonts w:hint="eastAsia" w:ascii="宋体" w:hAnsi="宋体" w:eastAsia="宋体" w:cs="宋体"/>
                <w:szCs w:val="21"/>
                <w:highlight w:val="none"/>
                <w:lang w:val="en-US" w:eastAsia="zh-CN"/>
              </w:rPr>
            </w:pPr>
            <w:r>
              <w:rPr>
                <w:rFonts w:hint="eastAsia" w:ascii="宋体" w:hAnsi="宋体" w:cs="宋体"/>
                <w:szCs w:val="21"/>
                <w:highlight w:val="none"/>
              </w:rPr>
              <w:t>2.2.</w:t>
            </w:r>
            <w:r>
              <w:rPr>
                <w:rFonts w:hint="eastAsia" w:ascii="宋体" w:hAnsi="宋体" w:cs="宋体"/>
                <w:szCs w:val="21"/>
                <w:highlight w:val="none"/>
                <w:lang w:val="en-US" w:eastAsia="zh-CN"/>
              </w:rPr>
              <w:t>3</w:t>
            </w:r>
          </w:p>
          <w:p w14:paraId="60DA62D3">
            <w:pPr>
              <w:jc w:val="center"/>
              <w:rPr>
                <w:rFonts w:hint="eastAsia" w:ascii="宋体" w:hAnsi="宋体" w:cs="宋体"/>
                <w:szCs w:val="21"/>
                <w:highlight w:val="none"/>
              </w:rPr>
            </w:pPr>
            <w:r>
              <w:rPr>
                <w:rFonts w:hint="eastAsia" w:ascii="宋体" w:hAnsi="宋体" w:cs="宋体"/>
                <w:szCs w:val="21"/>
                <w:highlight w:val="none"/>
              </w:rPr>
              <w:t>（1）</w:t>
            </w:r>
          </w:p>
        </w:tc>
        <w:tc>
          <w:tcPr>
            <w:tcW w:w="1047" w:type="dxa"/>
            <w:vMerge w:val="restart"/>
            <w:noWrap w:val="0"/>
            <w:vAlign w:val="center"/>
          </w:tcPr>
          <w:p w14:paraId="5EB6BA67">
            <w:pPr>
              <w:jc w:val="center"/>
              <w:rPr>
                <w:rFonts w:hint="eastAsia" w:ascii="宋体" w:hAnsi="宋体" w:cs="宋体"/>
                <w:szCs w:val="21"/>
                <w:highlight w:val="none"/>
              </w:rPr>
            </w:pPr>
            <w:r>
              <w:rPr>
                <w:rFonts w:hint="eastAsia" w:ascii="宋体" w:hAnsi="宋体" w:cs="宋体"/>
                <w:szCs w:val="21"/>
                <w:highlight w:val="none"/>
              </w:rPr>
              <w:t>施工组织设计评分标准</w:t>
            </w:r>
          </w:p>
          <w:p w14:paraId="4A539495">
            <w:pPr>
              <w:jc w:val="center"/>
              <w:rPr>
                <w:rFonts w:hint="eastAsia" w:ascii="宋体" w:hAnsi="宋体" w:cs="宋体"/>
                <w:szCs w:val="21"/>
                <w:highlight w:val="none"/>
              </w:rPr>
            </w:pPr>
            <w:r>
              <w:rPr>
                <w:rFonts w:hint="eastAsia" w:ascii="宋体" w:hAnsi="宋体" w:cs="宋体"/>
                <w:szCs w:val="21"/>
                <w:highlight w:val="none"/>
              </w:rPr>
              <w:t>（</w:t>
            </w:r>
            <w:r>
              <w:rPr>
                <w:rFonts w:hint="eastAsia" w:ascii="宋体" w:hAnsi="宋体" w:cs="宋体"/>
                <w:szCs w:val="21"/>
                <w:highlight w:val="none"/>
                <w:lang w:val="en-US" w:eastAsia="zh-CN"/>
              </w:rPr>
              <w:t>30</w:t>
            </w:r>
            <w:r>
              <w:rPr>
                <w:rFonts w:hint="eastAsia" w:ascii="宋体" w:hAnsi="宋体" w:cs="宋体"/>
                <w:szCs w:val="21"/>
                <w:highlight w:val="none"/>
              </w:rPr>
              <w:t>分）</w:t>
            </w:r>
          </w:p>
        </w:tc>
        <w:tc>
          <w:tcPr>
            <w:tcW w:w="2271" w:type="dxa"/>
            <w:gridSpan w:val="2"/>
            <w:noWrap w:val="0"/>
            <w:vAlign w:val="center"/>
          </w:tcPr>
          <w:p w14:paraId="03725A0A">
            <w:pPr>
              <w:rPr>
                <w:rFonts w:hint="eastAsia" w:ascii="宋体" w:hAnsi="宋体" w:eastAsia="宋体" w:cs="宋体"/>
                <w:szCs w:val="21"/>
                <w:highlight w:val="none"/>
                <w:lang w:eastAsia="zh-CN"/>
              </w:rPr>
            </w:pPr>
            <w:r>
              <w:rPr>
                <w:rFonts w:hint="eastAsia" w:ascii="宋体" w:hAnsi="宋体" w:cs="宋体"/>
                <w:szCs w:val="21"/>
                <w:highlight w:val="none"/>
              </w:rPr>
              <w:t>施工方案与技术措施</w:t>
            </w:r>
            <w:r>
              <w:rPr>
                <w:rFonts w:hint="eastAsia" w:ascii="宋体" w:hAnsi="宋体" w:cs="宋体"/>
                <w:szCs w:val="21"/>
                <w:highlight w:val="none"/>
                <w:lang w:eastAsia="zh-CN"/>
              </w:rPr>
              <w:t>（</w:t>
            </w:r>
            <w:r>
              <w:rPr>
                <w:rFonts w:hint="eastAsia" w:ascii="宋体" w:hAnsi="宋体" w:cs="宋体"/>
                <w:szCs w:val="21"/>
                <w:highlight w:val="none"/>
                <w:lang w:val="en-US" w:eastAsia="zh-CN"/>
              </w:rPr>
              <w:t>5</w:t>
            </w:r>
            <w:r>
              <w:rPr>
                <w:rFonts w:hint="eastAsia" w:ascii="宋体" w:hAnsi="宋体" w:cs="宋体"/>
                <w:szCs w:val="21"/>
                <w:highlight w:val="none"/>
                <w:lang w:eastAsia="zh-CN"/>
              </w:rPr>
              <w:t>）</w:t>
            </w:r>
          </w:p>
        </w:tc>
        <w:tc>
          <w:tcPr>
            <w:tcW w:w="4569" w:type="dxa"/>
            <w:gridSpan w:val="2"/>
            <w:noWrap w:val="0"/>
            <w:vAlign w:val="center"/>
          </w:tcPr>
          <w:p w14:paraId="08156E92">
            <w:pPr>
              <w:tabs>
                <w:tab w:val="left" w:pos="606"/>
              </w:tabs>
              <w:jc w:val="left"/>
              <w:rPr>
                <w:rFonts w:hint="eastAsia" w:ascii="宋体" w:hAnsi="宋体" w:eastAsia="宋体"/>
                <w:sz w:val="24"/>
                <w:highlight w:val="none"/>
                <w:lang w:eastAsia="zh-CN"/>
              </w:rPr>
            </w:pPr>
            <w:r>
              <w:rPr>
                <w:rFonts w:hint="eastAsia" w:ascii="宋体" w:hAnsi="宋体"/>
                <w:kern w:val="0"/>
                <w:highlight w:val="none"/>
              </w:rPr>
              <w:t>据投标人提供的项目实地情况，</w:t>
            </w:r>
            <w:r>
              <w:rPr>
                <w:rFonts w:hint="eastAsia" w:ascii="宋体" w:hAnsi="宋体"/>
                <w:highlight w:val="none"/>
              </w:rPr>
              <w:t>主要施工顺序、施工工艺、作业方法、作业流程、操作要领阐述合理、</w:t>
            </w:r>
            <w:r>
              <w:rPr>
                <w:rFonts w:hint="eastAsia" w:ascii="宋体" w:hAnsi="宋体"/>
                <w:kern w:val="0"/>
                <w:highlight w:val="none"/>
              </w:rPr>
              <w:t>表述全面且方案完善有针对性、措施合理，且具有可行性的计</w:t>
            </w:r>
            <w:r>
              <w:rPr>
                <w:rFonts w:hint="eastAsia" w:ascii="宋体" w:hAnsi="宋体"/>
                <w:kern w:val="0"/>
                <w:highlight w:val="none"/>
                <w:lang w:val="en-US" w:eastAsia="zh-CN"/>
              </w:rPr>
              <w:t>5</w:t>
            </w:r>
            <w:r>
              <w:rPr>
                <w:rFonts w:hint="eastAsia" w:ascii="宋体" w:hAnsi="宋体"/>
                <w:kern w:val="0"/>
                <w:highlight w:val="none"/>
              </w:rPr>
              <w:t>分；</w:t>
            </w:r>
            <w:r>
              <w:rPr>
                <w:rFonts w:hint="eastAsia" w:ascii="宋体" w:hAnsi="宋体"/>
                <w:highlight w:val="none"/>
              </w:rPr>
              <w:t>每发现一处不符合规范、不合理或不可行的每条扣</w:t>
            </w:r>
            <w:r>
              <w:rPr>
                <w:rFonts w:hint="eastAsia" w:ascii="宋体" w:hAnsi="宋体"/>
                <w:highlight w:val="none"/>
                <w:lang w:val="en-US" w:eastAsia="zh-CN"/>
              </w:rPr>
              <w:t>1</w:t>
            </w:r>
            <w:r>
              <w:rPr>
                <w:rFonts w:hint="eastAsia" w:ascii="宋体" w:hAnsi="宋体"/>
                <w:highlight w:val="none"/>
              </w:rPr>
              <w:t>分，扣完为止；本项缺项记0分。</w:t>
            </w:r>
          </w:p>
        </w:tc>
      </w:tr>
      <w:tr w14:paraId="0ADD6C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trPr>
        <w:tc>
          <w:tcPr>
            <w:tcW w:w="933" w:type="dxa"/>
            <w:vMerge w:val="continue"/>
            <w:noWrap w:val="0"/>
            <w:vAlign w:val="center"/>
          </w:tcPr>
          <w:p w14:paraId="2F7D87A4">
            <w:pPr>
              <w:jc w:val="center"/>
              <w:rPr>
                <w:rFonts w:hint="eastAsia" w:ascii="宋体" w:hAnsi="宋体" w:cs="宋体"/>
                <w:szCs w:val="21"/>
                <w:highlight w:val="none"/>
              </w:rPr>
            </w:pPr>
          </w:p>
        </w:tc>
        <w:tc>
          <w:tcPr>
            <w:tcW w:w="1047" w:type="dxa"/>
            <w:vMerge w:val="continue"/>
            <w:noWrap w:val="0"/>
            <w:vAlign w:val="center"/>
          </w:tcPr>
          <w:p w14:paraId="1CED9803">
            <w:pPr>
              <w:jc w:val="center"/>
              <w:rPr>
                <w:rFonts w:hint="eastAsia" w:ascii="宋体" w:hAnsi="宋体" w:cs="宋体"/>
                <w:szCs w:val="21"/>
                <w:highlight w:val="none"/>
              </w:rPr>
            </w:pPr>
          </w:p>
        </w:tc>
        <w:tc>
          <w:tcPr>
            <w:tcW w:w="2271" w:type="dxa"/>
            <w:gridSpan w:val="2"/>
            <w:noWrap w:val="0"/>
            <w:vAlign w:val="center"/>
          </w:tcPr>
          <w:p w14:paraId="75A39373">
            <w:pPr>
              <w:rPr>
                <w:rFonts w:hint="eastAsia" w:ascii="宋体" w:hAnsi="宋体" w:eastAsia="宋体" w:cs="宋体"/>
                <w:szCs w:val="21"/>
                <w:highlight w:val="none"/>
                <w:lang w:eastAsia="zh-CN"/>
              </w:rPr>
            </w:pPr>
            <w:r>
              <w:rPr>
                <w:rFonts w:hint="eastAsia" w:ascii="宋体" w:hAnsi="宋体" w:cs="宋体"/>
                <w:szCs w:val="21"/>
                <w:highlight w:val="none"/>
              </w:rPr>
              <w:t>质量管理体系与措施</w:t>
            </w:r>
            <w:r>
              <w:rPr>
                <w:rFonts w:hint="eastAsia" w:ascii="宋体" w:hAnsi="宋体" w:cs="宋体"/>
                <w:szCs w:val="21"/>
                <w:highlight w:val="none"/>
                <w:lang w:eastAsia="zh-CN"/>
              </w:rPr>
              <w:t>（</w:t>
            </w:r>
            <w:r>
              <w:rPr>
                <w:rFonts w:hint="eastAsia" w:ascii="宋体" w:hAnsi="宋体" w:cs="宋体"/>
                <w:szCs w:val="21"/>
                <w:highlight w:val="none"/>
                <w:lang w:val="en-US" w:eastAsia="zh-CN"/>
              </w:rPr>
              <w:t>5</w:t>
            </w:r>
            <w:r>
              <w:rPr>
                <w:rFonts w:hint="eastAsia" w:ascii="宋体" w:hAnsi="宋体" w:cs="宋体"/>
                <w:szCs w:val="21"/>
                <w:highlight w:val="none"/>
                <w:lang w:eastAsia="zh-CN"/>
              </w:rPr>
              <w:t>）</w:t>
            </w:r>
          </w:p>
        </w:tc>
        <w:tc>
          <w:tcPr>
            <w:tcW w:w="4569" w:type="dxa"/>
            <w:gridSpan w:val="2"/>
            <w:noWrap w:val="0"/>
            <w:vAlign w:val="center"/>
          </w:tcPr>
          <w:p w14:paraId="27C46AEF">
            <w:pPr>
              <w:jc w:val="center"/>
              <w:rPr>
                <w:rFonts w:hint="eastAsia" w:ascii="宋体" w:hAnsi="宋体"/>
                <w:sz w:val="24"/>
                <w:highlight w:val="none"/>
              </w:rPr>
            </w:pPr>
            <w:r>
              <w:rPr>
                <w:rFonts w:hint="eastAsia" w:ascii="宋体" w:hAnsi="宋体"/>
                <w:highlight w:val="none"/>
              </w:rPr>
              <w:t>质量管理体系阐述合理、可行，保证措施完善、可靠的计</w:t>
            </w:r>
            <w:r>
              <w:rPr>
                <w:rFonts w:hint="eastAsia" w:ascii="宋体" w:hAnsi="宋体"/>
                <w:highlight w:val="none"/>
                <w:lang w:val="en-US" w:eastAsia="zh-CN"/>
              </w:rPr>
              <w:t>5</w:t>
            </w:r>
            <w:r>
              <w:rPr>
                <w:rFonts w:hint="eastAsia" w:ascii="宋体" w:hAnsi="宋体"/>
                <w:highlight w:val="none"/>
              </w:rPr>
              <w:t>分，每发现一处不合理或不可行的每条扣</w:t>
            </w:r>
            <w:r>
              <w:rPr>
                <w:rFonts w:hint="eastAsia" w:ascii="宋体" w:hAnsi="宋体"/>
                <w:highlight w:val="none"/>
                <w:lang w:val="en-US" w:eastAsia="zh-CN"/>
              </w:rPr>
              <w:t>1</w:t>
            </w:r>
            <w:r>
              <w:rPr>
                <w:rFonts w:hint="eastAsia" w:ascii="宋体" w:hAnsi="宋体"/>
                <w:highlight w:val="none"/>
              </w:rPr>
              <w:t>分，扣完为止；本项缺项记0分。</w:t>
            </w:r>
          </w:p>
        </w:tc>
      </w:tr>
      <w:tr w14:paraId="48949C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trPr>
        <w:tc>
          <w:tcPr>
            <w:tcW w:w="933" w:type="dxa"/>
            <w:vMerge w:val="continue"/>
            <w:noWrap w:val="0"/>
            <w:vAlign w:val="center"/>
          </w:tcPr>
          <w:p w14:paraId="6165C465">
            <w:pPr>
              <w:jc w:val="center"/>
              <w:rPr>
                <w:rFonts w:hint="eastAsia" w:ascii="宋体" w:hAnsi="宋体" w:cs="宋体"/>
                <w:szCs w:val="21"/>
                <w:highlight w:val="none"/>
              </w:rPr>
            </w:pPr>
          </w:p>
        </w:tc>
        <w:tc>
          <w:tcPr>
            <w:tcW w:w="1047" w:type="dxa"/>
            <w:vMerge w:val="continue"/>
            <w:noWrap w:val="0"/>
            <w:vAlign w:val="center"/>
          </w:tcPr>
          <w:p w14:paraId="6EDFD827">
            <w:pPr>
              <w:jc w:val="center"/>
              <w:rPr>
                <w:rFonts w:hint="eastAsia" w:ascii="宋体" w:hAnsi="宋体" w:cs="宋体"/>
                <w:szCs w:val="21"/>
                <w:highlight w:val="none"/>
              </w:rPr>
            </w:pPr>
          </w:p>
        </w:tc>
        <w:tc>
          <w:tcPr>
            <w:tcW w:w="2271" w:type="dxa"/>
            <w:gridSpan w:val="2"/>
            <w:noWrap w:val="0"/>
            <w:vAlign w:val="center"/>
          </w:tcPr>
          <w:p w14:paraId="20E3CF1E">
            <w:pPr>
              <w:jc w:val="both"/>
              <w:rPr>
                <w:rFonts w:hint="eastAsia" w:ascii="宋体" w:hAnsi="宋体" w:eastAsia="宋体" w:cs="宋体"/>
                <w:szCs w:val="21"/>
                <w:highlight w:val="none"/>
                <w:lang w:eastAsia="zh-CN"/>
              </w:rPr>
            </w:pPr>
            <w:r>
              <w:rPr>
                <w:rFonts w:hint="eastAsia" w:ascii="宋体" w:hAnsi="宋体" w:cs="楷体"/>
                <w:highlight w:val="none"/>
              </w:rPr>
              <w:t>安全管理</w:t>
            </w:r>
            <w:r>
              <w:rPr>
                <w:rFonts w:hint="eastAsia" w:ascii="宋体" w:hAnsi="宋体" w:cs="楷体"/>
                <w:highlight w:val="none"/>
                <w:lang w:val="en-US" w:eastAsia="zh-CN"/>
              </w:rPr>
              <w:t>体系</w:t>
            </w:r>
            <w:r>
              <w:rPr>
                <w:rFonts w:hint="eastAsia" w:ascii="宋体" w:hAnsi="宋体" w:cs="楷体"/>
                <w:highlight w:val="none"/>
              </w:rPr>
              <w:t>与措施</w:t>
            </w:r>
            <w:r>
              <w:rPr>
                <w:rFonts w:hint="eastAsia" w:ascii="宋体" w:hAnsi="宋体" w:cs="楷体"/>
                <w:highlight w:val="none"/>
                <w:lang w:eastAsia="zh-CN"/>
              </w:rPr>
              <w:t>（</w:t>
            </w:r>
            <w:r>
              <w:rPr>
                <w:rFonts w:hint="eastAsia" w:ascii="宋体" w:hAnsi="宋体" w:cs="楷体"/>
                <w:highlight w:val="none"/>
                <w:lang w:val="en-US" w:eastAsia="zh-CN"/>
              </w:rPr>
              <w:t>5</w:t>
            </w:r>
            <w:r>
              <w:rPr>
                <w:rFonts w:hint="eastAsia" w:ascii="宋体" w:hAnsi="宋体" w:cs="楷体"/>
                <w:highlight w:val="none"/>
                <w:lang w:eastAsia="zh-CN"/>
              </w:rPr>
              <w:t>）</w:t>
            </w:r>
          </w:p>
        </w:tc>
        <w:tc>
          <w:tcPr>
            <w:tcW w:w="4569" w:type="dxa"/>
            <w:gridSpan w:val="2"/>
            <w:noWrap w:val="0"/>
            <w:vAlign w:val="center"/>
          </w:tcPr>
          <w:p w14:paraId="05DA15ED">
            <w:pPr>
              <w:jc w:val="center"/>
              <w:rPr>
                <w:rFonts w:hint="eastAsia" w:ascii="宋体" w:hAnsi="宋体"/>
                <w:sz w:val="24"/>
                <w:highlight w:val="none"/>
              </w:rPr>
            </w:pPr>
            <w:r>
              <w:rPr>
                <w:rFonts w:hint="eastAsia" w:ascii="宋体" w:hAnsi="宋体"/>
                <w:highlight w:val="none"/>
              </w:rPr>
              <w:t>安全管理体系分析得当、针对可能出现的风险采取预防和应急处置措施完善、可靠等的计</w:t>
            </w:r>
            <w:r>
              <w:rPr>
                <w:rFonts w:hint="eastAsia" w:ascii="宋体" w:hAnsi="宋体"/>
                <w:highlight w:val="none"/>
                <w:lang w:val="en-US" w:eastAsia="zh-CN"/>
              </w:rPr>
              <w:t>5</w:t>
            </w:r>
            <w:r>
              <w:rPr>
                <w:rFonts w:hint="eastAsia" w:ascii="宋体" w:hAnsi="宋体"/>
                <w:highlight w:val="none"/>
              </w:rPr>
              <w:t>分，每发现一处不合理或不可行的每条扣1分，扣完为止；本项缺项记0分。</w:t>
            </w:r>
          </w:p>
        </w:tc>
      </w:tr>
      <w:tr w14:paraId="2EB93B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trPr>
        <w:tc>
          <w:tcPr>
            <w:tcW w:w="933" w:type="dxa"/>
            <w:vMerge w:val="continue"/>
            <w:noWrap w:val="0"/>
            <w:vAlign w:val="center"/>
          </w:tcPr>
          <w:p w14:paraId="2A655AB1">
            <w:pPr>
              <w:jc w:val="center"/>
              <w:rPr>
                <w:rFonts w:hint="eastAsia" w:ascii="宋体" w:hAnsi="宋体" w:cs="宋体"/>
                <w:szCs w:val="21"/>
                <w:highlight w:val="none"/>
              </w:rPr>
            </w:pPr>
          </w:p>
        </w:tc>
        <w:tc>
          <w:tcPr>
            <w:tcW w:w="1047" w:type="dxa"/>
            <w:vMerge w:val="continue"/>
            <w:noWrap w:val="0"/>
            <w:vAlign w:val="center"/>
          </w:tcPr>
          <w:p w14:paraId="12D1410D">
            <w:pPr>
              <w:jc w:val="center"/>
              <w:rPr>
                <w:rFonts w:hint="eastAsia" w:ascii="宋体" w:hAnsi="宋体" w:cs="宋体"/>
                <w:szCs w:val="21"/>
                <w:highlight w:val="none"/>
              </w:rPr>
            </w:pPr>
          </w:p>
        </w:tc>
        <w:tc>
          <w:tcPr>
            <w:tcW w:w="2271" w:type="dxa"/>
            <w:gridSpan w:val="2"/>
            <w:noWrap w:val="0"/>
            <w:vAlign w:val="center"/>
          </w:tcPr>
          <w:p w14:paraId="1AD37A71">
            <w:pPr>
              <w:rPr>
                <w:rFonts w:hint="eastAsia" w:ascii="宋体" w:hAnsi="宋体" w:eastAsia="宋体" w:cs="宋体"/>
                <w:szCs w:val="21"/>
                <w:highlight w:val="none"/>
                <w:lang w:eastAsia="zh-CN"/>
              </w:rPr>
            </w:pPr>
            <w:r>
              <w:rPr>
                <w:rFonts w:hint="eastAsia" w:ascii="宋体" w:hAnsi="宋体" w:cs="楷体"/>
                <w:highlight w:val="none"/>
              </w:rPr>
              <w:t>环境保护管理体系与措施</w:t>
            </w:r>
            <w:r>
              <w:rPr>
                <w:rFonts w:hint="eastAsia" w:ascii="宋体" w:hAnsi="宋体" w:cs="楷体"/>
                <w:highlight w:val="none"/>
                <w:lang w:eastAsia="zh-CN"/>
              </w:rPr>
              <w:t>（</w:t>
            </w:r>
            <w:r>
              <w:rPr>
                <w:rFonts w:hint="eastAsia" w:ascii="宋体" w:hAnsi="宋体" w:cs="楷体"/>
                <w:highlight w:val="none"/>
                <w:lang w:val="en-US" w:eastAsia="zh-CN"/>
              </w:rPr>
              <w:t>5</w:t>
            </w:r>
            <w:r>
              <w:rPr>
                <w:rFonts w:hint="eastAsia" w:ascii="宋体" w:hAnsi="宋体" w:cs="楷体"/>
                <w:highlight w:val="none"/>
                <w:lang w:eastAsia="zh-CN"/>
              </w:rPr>
              <w:t>）</w:t>
            </w:r>
          </w:p>
        </w:tc>
        <w:tc>
          <w:tcPr>
            <w:tcW w:w="4569" w:type="dxa"/>
            <w:gridSpan w:val="2"/>
            <w:noWrap w:val="0"/>
            <w:vAlign w:val="center"/>
          </w:tcPr>
          <w:p w14:paraId="0C0FB345">
            <w:pPr>
              <w:jc w:val="center"/>
              <w:rPr>
                <w:rFonts w:hint="eastAsia" w:ascii="宋体" w:hAnsi="宋体"/>
                <w:sz w:val="24"/>
                <w:highlight w:val="none"/>
              </w:rPr>
            </w:pPr>
            <w:r>
              <w:rPr>
                <w:rFonts w:hint="eastAsia" w:ascii="宋体" w:hAnsi="宋体"/>
                <w:highlight w:val="none"/>
              </w:rPr>
              <w:t>项目现场情况分析符合实际，噪音控制、污水控制、扬尘控制，材料堆放、人员管理等方法与措施合理、可靠，符合相关要求的计</w:t>
            </w:r>
            <w:r>
              <w:rPr>
                <w:rFonts w:hint="eastAsia" w:ascii="宋体" w:hAnsi="宋体"/>
                <w:highlight w:val="none"/>
                <w:lang w:val="en-US" w:eastAsia="zh-CN"/>
              </w:rPr>
              <w:t>5</w:t>
            </w:r>
            <w:r>
              <w:rPr>
                <w:rFonts w:hint="eastAsia" w:ascii="宋体" w:hAnsi="宋体"/>
                <w:highlight w:val="none"/>
              </w:rPr>
              <w:t>分，每发现一处不合理或不符合要求的每条扣1分，扣完为止；本项缺项记0分。</w:t>
            </w:r>
          </w:p>
        </w:tc>
      </w:tr>
      <w:tr w14:paraId="41A6A4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trPr>
        <w:tc>
          <w:tcPr>
            <w:tcW w:w="933" w:type="dxa"/>
            <w:vMerge w:val="continue"/>
            <w:noWrap w:val="0"/>
            <w:vAlign w:val="center"/>
          </w:tcPr>
          <w:p w14:paraId="7C933F97">
            <w:pPr>
              <w:jc w:val="center"/>
              <w:rPr>
                <w:rFonts w:hint="eastAsia" w:ascii="宋体" w:hAnsi="宋体" w:cs="宋体"/>
                <w:szCs w:val="21"/>
                <w:highlight w:val="none"/>
              </w:rPr>
            </w:pPr>
          </w:p>
        </w:tc>
        <w:tc>
          <w:tcPr>
            <w:tcW w:w="1047" w:type="dxa"/>
            <w:vMerge w:val="continue"/>
            <w:noWrap w:val="0"/>
            <w:vAlign w:val="center"/>
          </w:tcPr>
          <w:p w14:paraId="617119A5">
            <w:pPr>
              <w:jc w:val="center"/>
              <w:rPr>
                <w:rFonts w:hint="eastAsia" w:ascii="宋体" w:hAnsi="宋体" w:cs="宋体"/>
                <w:szCs w:val="21"/>
                <w:highlight w:val="none"/>
              </w:rPr>
            </w:pPr>
          </w:p>
        </w:tc>
        <w:tc>
          <w:tcPr>
            <w:tcW w:w="2271" w:type="dxa"/>
            <w:gridSpan w:val="2"/>
            <w:noWrap w:val="0"/>
            <w:vAlign w:val="center"/>
          </w:tcPr>
          <w:p w14:paraId="1400FE20">
            <w:pPr>
              <w:rPr>
                <w:rFonts w:hint="eastAsia" w:ascii="宋体" w:hAnsi="宋体" w:eastAsia="宋体" w:cs="宋体"/>
                <w:szCs w:val="21"/>
                <w:highlight w:val="none"/>
                <w:lang w:eastAsia="zh-CN"/>
              </w:rPr>
            </w:pPr>
            <w:r>
              <w:rPr>
                <w:rFonts w:hint="eastAsia" w:ascii="宋体" w:hAnsi="宋体"/>
                <w:kern w:val="0"/>
                <w:highlight w:val="none"/>
              </w:rPr>
              <w:t>工程进度计划与保证措施</w:t>
            </w:r>
            <w:r>
              <w:rPr>
                <w:rFonts w:hint="eastAsia" w:ascii="宋体" w:hAnsi="宋体"/>
                <w:kern w:val="0"/>
                <w:highlight w:val="none"/>
                <w:lang w:eastAsia="zh-CN"/>
              </w:rPr>
              <w:t>（</w:t>
            </w:r>
            <w:r>
              <w:rPr>
                <w:rFonts w:hint="eastAsia" w:ascii="宋体" w:hAnsi="宋体"/>
                <w:kern w:val="0"/>
                <w:highlight w:val="none"/>
                <w:lang w:val="en-US" w:eastAsia="zh-CN"/>
              </w:rPr>
              <w:t>5</w:t>
            </w:r>
            <w:r>
              <w:rPr>
                <w:rFonts w:hint="eastAsia" w:ascii="宋体" w:hAnsi="宋体"/>
                <w:kern w:val="0"/>
                <w:highlight w:val="none"/>
                <w:lang w:eastAsia="zh-CN"/>
              </w:rPr>
              <w:t>）</w:t>
            </w:r>
          </w:p>
        </w:tc>
        <w:tc>
          <w:tcPr>
            <w:tcW w:w="4569" w:type="dxa"/>
            <w:gridSpan w:val="2"/>
            <w:noWrap w:val="0"/>
            <w:vAlign w:val="center"/>
          </w:tcPr>
          <w:p w14:paraId="5535280F">
            <w:pPr>
              <w:jc w:val="center"/>
              <w:rPr>
                <w:rFonts w:hint="eastAsia" w:ascii="宋体" w:hAnsi="宋体"/>
                <w:sz w:val="24"/>
                <w:highlight w:val="none"/>
              </w:rPr>
            </w:pPr>
            <w:r>
              <w:rPr>
                <w:rFonts w:hint="eastAsia" w:ascii="宋体" w:hAnsi="宋体" w:cs="楷体"/>
                <w:highlight w:val="none"/>
              </w:rPr>
              <w:t>总工期及节点工期满足招标文件要求；施工进度计划内容全面，线路清晰、准确、完整，计划编制合理、可行；措施有力、合理、可行的计</w:t>
            </w:r>
            <w:r>
              <w:rPr>
                <w:rFonts w:hint="eastAsia" w:ascii="宋体" w:hAnsi="宋体" w:cs="楷体"/>
                <w:highlight w:val="none"/>
                <w:lang w:val="en-US" w:eastAsia="zh-CN"/>
              </w:rPr>
              <w:t>5</w:t>
            </w:r>
            <w:r>
              <w:rPr>
                <w:rFonts w:hint="eastAsia" w:ascii="宋体" w:hAnsi="宋体" w:cs="楷体"/>
                <w:highlight w:val="none"/>
              </w:rPr>
              <w:t>分。每发现一处不合理或不可行的每条扣1分，扣完为止；本项缺项记0分。</w:t>
            </w:r>
          </w:p>
        </w:tc>
      </w:tr>
      <w:tr w14:paraId="333359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trPr>
        <w:tc>
          <w:tcPr>
            <w:tcW w:w="933" w:type="dxa"/>
            <w:vMerge w:val="continue"/>
            <w:noWrap w:val="0"/>
            <w:vAlign w:val="center"/>
          </w:tcPr>
          <w:p w14:paraId="32D0F28D">
            <w:pPr>
              <w:jc w:val="center"/>
              <w:rPr>
                <w:rFonts w:hint="eastAsia" w:ascii="宋体" w:hAnsi="宋体" w:cs="宋体"/>
                <w:szCs w:val="21"/>
                <w:highlight w:val="none"/>
              </w:rPr>
            </w:pPr>
          </w:p>
        </w:tc>
        <w:tc>
          <w:tcPr>
            <w:tcW w:w="1047" w:type="dxa"/>
            <w:vMerge w:val="continue"/>
            <w:noWrap w:val="0"/>
            <w:vAlign w:val="center"/>
          </w:tcPr>
          <w:p w14:paraId="209A313B">
            <w:pPr>
              <w:jc w:val="center"/>
              <w:rPr>
                <w:rFonts w:hint="eastAsia" w:ascii="宋体" w:hAnsi="宋体" w:cs="宋体"/>
                <w:szCs w:val="21"/>
                <w:highlight w:val="none"/>
              </w:rPr>
            </w:pPr>
          </w:p>
        </w:tc>
        <w:tc>
          <w:tcPr>
            <w:tcW w:w="2271" w:type="dxa"/>
            <w:gridSpan w:val="2"/>
            <w:noWrap w:val="0"/>
            <w:vAlign w:val="center"/>
          </w:tcPr>
          <w:p w14:paraId="61E53BE3">
            <w:pPr>
              <w:rPr>
                <w:rFonts w:hint="eastAsia" w:ascii="宋体" w:hAnsi="宋体" w:eastAsia="宋体" w:cs="宋体"/>
                <w:szCs w:val="21"/>
                <w:highlight w:val="none"/>
                <w:lang w:eastAsia="zh-CN"/>
              </w:rPr>
            </w:pPr>
            <w:r>
              <w:rPr>
                <w:rFonts w:hint="eastAsia" w:ascii="宋体" w:hAnsi="宋体"/>
                <w:color w:val="000000"/>
                <w:highlight w:val="none"/>
              </w:rPr>
              <w:t>资源配备计划</w:t>
            </w:r>
            <w:r>
              <w:rPr>
                <w:rFonts w:hint="eastAsia" w:ascii="宋体" w:hAnsi="宋体"/>
                <w:color w:val="000000"/>
                <w:highlight w:val="none"/>
                <w:lang w:eastAsia="zh-CN"/>
              </w:rPr>
              <w:t>（</w:t>
            </w:r>
            <w:r>
              <w:rPr>
                <w:rFonts w:hint="eastAsia" w:ascii="宋体" w:hAnsi="宋体"/>
                <w:color w:val="000000"/>
                <w:highlight w:val="none"/>
                <w:lang w:val="en-US" w:eastAsia="zh-CN"/>
              </w:rPr>
              <w:t>5</w:t>
            </w:r>
            <w:r>
              <w:rPr>
                <w:rFonts w:hint="eastAsia" w:ascii="宋体" w:hAnsi="宋体"/>
                <w:color w:val="000000"/>
                <w:highlight w:val="none"/>
                <w:lang w:eastAsia="zh-CN"/>
              </w:rPr>
              <w:t>）</w:t>
            </w:r>
          </w:p>
        </w:tc>
        <w:tc>
          <w:tcPr>
            <w:tcW w:w="4569" w:type="dxa"/>
            <w:gridSpan w:val="2"/>
            <w:noWrap w:val="0"/>
            <w:vAlign w:val="center"/>
          </w:tcPr>
          <w:p w14:paraId="78FD71A5">
            <w:pPr>
              <w:jc w:val="center"/>
              <w:rPr>
                <w:rFonts w:hint="eastAsia" w:ascii="宋体" w:hAnsi="宋体"/>
                <w:sz w:val="24"/>
                <w:highlight w:val="none"/>
              </w:rPr>
            </w:pPr>
            <w:r>
              <w:rPr>
                <w:rFonts w:hint="eastAsia" w:ascii="宋体" w:hAnsi="宋体" w:cs="楷体"/>
                <w:highlight w:val="none"/>
              </w:rPr>
              <w:t>资源投入计划与施工部署、施工方法及进度计划呼应，较好满足施工需要，调配投入计划合理、准确的计</w:t>
            </w:r>
            <w:r>
              <w:rPr>
                <w:rFonts w:hint="eastAsia" w:ascii="宋体" w:hAnsi="宋体" w:cs="楷体"/>
                <w:highlight w:val="none"/>
                <w:lang w:val="en-US" w:eastAsia="zh-CN"/>
              </w:rPr>
              <w:t>5</w:t>
            </w:r>
            <w:r>
              <w:rPr>
                <w:rFonts w:hint="eastAsia" w:ascii="宋体" w:hAnsi="宋体" w:cs="楷体"/>
                <w:highlight w:val="none"/>
              </w:rPr>
              <w:t>分。</w:t>
            </w:r>
            <w:r>
              <w:rPr>
                <w:rFonts w:hint="eastAsia" w:ascii="宋体" w:hAnsi="宋体"/>
                <w:highlight w:val="none"/>
              </w:rPr>
              <w:t>每发现一处不合理或不可行的每条扣1分，扣完为止；本项缺项记0分。</w:t>
            </w:r>
          </w:p>
        </w:tc>
      </w:tr>
      <w:tr w14:paraId="281349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933" w:type="dxa"/>
            <w:noWrap w:val="0"/>
            <w:vAlign w:val="center"/>
          </w:tcPr>
          <w:p w14:paraId="62BECCD0">
            <w:pPr>
              <w:jc w:val="center"/>
              <w:rPr>
                <w:rFonts w:hint="eastAsia" w:ascii="宋体" w:hAnsi="宋体" w:cs="宋体"/>
                <w:szCs w:val="21"/>
                <w:highlight w:val="none"/>
              </w:rPr>
            </w:pPr>
            <w:r>
              <w:rPr>
                <w:rFonts w:hint="eastAsia" w:ascii="宋体" w:hAnsi="宋体" w:cs="宋体"/>
                <w:szCs w:val="21"/>
                <w:highlight w:val="none"/>
              </w:rPr>
              <w:t>条款号</w:t>
            </w:r>
          </w:p>
        </w:tc>
        <w:tc>
          <w:tcPr>
            <w:tcW w:w="1911" w:type="dxa"/>
            <w:gridSpan w:val="2"/>
            <w:noWrap w:val="0"/>
            <w:vAlign w:val="center"/>
          </w:tcPr>
          <w:p w14:paraId="37328934">
            <w:pPr>
              <w:jc w:val="center"/>
              <w:rPr>
                <w:rFonts w:hint="eastAsia" w:ascii="宋体" w:hAnsi="宋体" w:cs="宋体"/>
                <w:szCs w:val="21"/>
                <w:highlight w:val="none"/>
              </w:rPr>
            </w:pPr>
            <w:r>
              <w:rPr>
                <w:rFonts w:hint="eastAsia" w:ascii="宋体" w:hAnsi="宋体" w:cs="宋体"/>
                <w:szCs w:val="21"/>
                <w:highlight w:val="none"/>
              </w:rPr>
              <w:t>条款内容</w:t>
            </w:r>
          </w:p>
        </w:tc>
        <w:tc>
          <w:tcPr>
            <w:tcW w:w="5976" w:type="dxa"/>
            <w:gridSpan w:val="3"/>
            <w:noWrap w:val="0"/>
            <w:vAlign w:val="center"/>
          </w:tcPr>
          <w:p w14:paraId="72A0749D">
            <w:pPr>
              <w:jc w:val="center"/>
              <w:rPr>
                <w:rFonts w:hint="eastAsia" w:ascii="宋体" w:hAnsi="宋体" w:cs="宋体"/>
                <w:szCs w:val="21"/>
                <w:highlight w:val="none"/>
              </w:rPr>
            </w:pPr>
            <w:r>
              <w:rPr>
                <w:rFonts w:hint="eastAsia" w:ascii="宋体" w:hAnsi="宋体" w:cs="宋体"/>
                <w:szCs w:val="21"/>
                <w:highlight w:val="none"/>
              </w:rPr>
              <w:t>编列内容</w:t>
            </w:r>
          </w:p>
        </w:tc>
      </w:tr>
      <w:tr w14:paraId="6E0AFB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8" w:hRule="atLeast"/>
        </w:trPr>
        <w:tc>
          <w:tcPr>
            <w:tcW w:w="933" w:type="dxa"/>
            <w:vMerge w:val="restart"/>
            <w:noWrap w:val="0"/>
            <w:vAlign w:val="center"/>
          </w:tcPr>
          <w:p w14:paraId="58C5C7B6">
            <w:pPr>
              <w:jc w:val="center"/>
              <w:rPr>
                <w:rFonts w:hint="eastAsia" w:ascii="宋体" w:hAnsi="宋体" w:eastAsia="宋体" w:cs="宋体"/>
                <w:szCs w:val="21"/>
                <w:highlight w:val="none"/>
                <w:lang w:eastAsia="zh-CN"/>
              </w:rPr>
            </w:pPr>
            <w:r>
              <w:rPr>
                <w:rFonts w:hint="eastAsia" w:ascii="宋体" w:hAnsi="宋体" w:cs="宋体"/>
                <w:szCs w:val="21"/>
                <w:highlight w:val="none"/>
              </w:rPr>
              <w:t>2.2.</w:t>
            </w:r>
            <w:r>
              <w:rPr>
                <w:rFonts w:hint="eastAsia" w:ascii="宋体" w:hAnsi="宋体" w:cs="宋体"/>
                <w:szCs w:val="21"/>
                <w:highlight w:val="none"/>
                <w:lang w:val="en-US" w:eastAsia="zh-CN"/>
              </w:rPr>
              <w:t>3</w:t>
            </w:r>
          </w:p>
          <w:p w14:paraId="5B71E245">
            <w:pPr>
              <w:jc w:val="center"/>
              <w:rPr>
                <w:rFonts w:hint="eastAsia" w:ascii="宋体" w:hAnsi="宋体" w:cs="宋体"/>
                <w:szCs w:val="21"/>
                <w:highlight w:val="none"/>
              </w:rPr>
            </w:pPr>
            <w:r>
              <w:rPr>
                <w:rFonts w:hint="eastAsia" w:ascii="宋体" w:hAnsi="宋体" w:cs="宋体"/>
                <w:szCs w:val="21"/>
                <w:highlight w:val="none"/>
              </w:rPr>
              <w:t>（2）</w:t>
            </w:r>
          </w:p>
        </w:tc>
        <w:tc>
          <w:tcPr>
            <w:tcW w:w="1911" w:type="dxa"/>
            <w:gridSpan w:val="2"/>
            <w:vMerge w:val="restart"/>
            <w:noWrap w:val="0"/>
            <w:vAlign w:val="center"/>
          </w:tcPr>
          <w:p w14:paraId="23A7C5FC">
            <w:pPr>
              <w:jc w:val="center"/>
              <w:rPr>
                <w:rFonts w:hint="eastAsia" w:ascii="宋体" w:hAnsi="宋体" w:cs="宋体"/>
                <w:szCs w:val="21"/>
                <w:highlight w:val="none"/>
              </w:rPr>
            </w:pPr>
            <w:r>
              <w:rPr>
                <w:rFonts w:hint="eastAsia" w:ascii="宋体" w:hAnsi="宋体" w:cs="宋体"/>
                <w:szCs w:val="21"/>
                <w:highlight w:val="none"/>
                <w:lang w:val="en-US" w:eastAsia="zh-CN"/>
              </w:rPr>
              <w:t>商务部分</w:t>
            </w:r>
            <w:r>
              <w:rPr>
                <w:rFonts w:hint="eastAsia" w:ascii="宋体" w:hAnsi="宋体" w:cs="宋体"/>
                <w:szCs w:val="21"/>
                <w:highlight w:val="none"/>
              </w:rPr>
              <w:t>（</w:t>
            </w:r>
            <w:r>
              <w:rPr>
                <w:rFonts w:hint="eastAsia" w:ascii="宋体" w:hAnsi="宋体" w:cs="宋体"/>
                <w:szCs w:val="21"/>
                <w:highlight w:val="none"/>
                <w:lang w:val="en-US" w:eastAsia="zh-CN"/>
              </w:rPr>
              <w:t>20</w:t>
            </w:r>
            <w:r>
              <w:rPr>
                <w:rFonts w:hint="eastAsia" w:ascii="宋体" w:hAnsi="宋体" w:cs="宋体"/>
                <w:szCs w:val="21"/>
                <w:highlight w:val="none"/>
              </w:rPr>
              <w:t>分）</w:t>
            </w:r>
          </w:p>
        </w:tc>
        <w:tc>
          <w:tcPr>
            <w:tcW w:w="1729" w:type="dxa"/>
            <w:gridSpan w:val="2"/>
            <w:noWrap w:val="0"/>
            <w:vAlign w:val="center"/>
          </w:tcPr>
          <w:p w14:paraId="63BA8388">
            <w:pPr>
              <w:jc w:val="center"/>
              <w:rPr>
                <w:rFonts w:hint="eastAsia" w:ascii="宋体" w:hAnsi="宋体" w:cs="宋体"/>
                <w:szCs w:val="21"/>
                <w:highlight w:val="none"/>
              </w:rPr>
            </w:pPr>
            <w:r>
              <w:rPr>
                <w:rFonts w:hint="eastAsia" w:ascii="宋体" w:hAnsi="宋体"/>
                <w:color w:val="000000"/>
                <w:highlight w:val="none"/>
                <w:lang w:val="en-US" w:eastAsia="zh-CN"/>
              </w:rPr>
              <w:t>投标</w:t>
            </w:r>
            <w:r>
              <w:rPr>
                <w:rFonts w:hint="eastAsia" w:ascii="宋体" w:hAnsi="宋体"/>
                <w:color w:val="000000"/>
                <w:highlight w:val="none"/>
              </w:rPr>
              <w:t>文件编制</w:t>
            </w:r>
            <w:r>
              <w:rPr>
                <w:rFonts w:hint="eastAsia" w:ascii="宋体" w:hAnsi="宋体"/>
                <w:color w:val="000000"/>
                <w:highlight w:val="none"/>
                <w:lang w:eastAsia="zh-CN"/>
              </w:rPr>
              <w:t>（</w:t>
            </w:r>
            <w:r>
              <w:rPr>
                <w:rFonts w:hint="eastAsia" w:ascii="宋体" w:hAnsi="宋体"/>
                <w:color w:val="000000"/>
                <w:highlight w:val="none"/>
                <w:lang w:val="en-US" w:eastAsia="zh-CN"/>
              </w:rPr>
              <w:t>5</w:t>
            </w:r>
            <w:r>
              <w:rPr>
                <w:rFonts w:hint="eastAsia" w:ascii="宋体" w:hAnsi="宋体"/>
                <w:color w:val="000000"/>
                <w:highlight w:val="none"/>
                <w:lang w:eastAsia="zh-CN"/>
              </w:rPr>
              <w:t>）</w:t>
            </w:r>
          </w:p>
        </w:tc>
        <w:tc>
          <w:tcPr>
            <w:tcW w:w="4247" w:type="dxa"/>
            <w:noWrap w:val="0"/>
            <w:vAlign w:val="center"/>
          </w:tcPr>
          <w:p w14:paraId="7F3AB1F9">
            <w:pPr>
              <w:jc w:val="center"/>
              <w:rPr>
                <w:rFonts w:hint="eastAsia" w:ascii="宋体" w:hAnsi="宋体" w:eastAsia="宋体" w:cs="宋体"/>
                <w:szCs w:val="21"/>
                <w:highlight w:val="none"/>
                <w:lang w:eastAsia="zh-CN"/>
              </w:rPr>
            </w:pPr>
            <w:r>
              <w:rPr>
                <w:rFonts w:hint="eastAsia" w:ascii="宋体" w:hAnsi="宋体"/>
                <w:color w:val="000000"/>
                <w:highlight w:val="none"/>
                <w:lang w:val="en-US" w:eastAsia="zh-CN"/>
              </w:rPr>
              <w:t>投标</w:t>
            </w:r>
            <w:r>
              <w:rPr>
                <w:rFonts w:hint="eastAsia" w:ascii="宋体" w:hAnsi="宋体"/>
                <w:color w:val="000000"/>
                <w:highlight w:val="none"/>
              </w:rPr>
              <w:t>文件按</w:t>
            </w:r>
            <w:r>
              <w:rPr>
                <w:rFonts w:hint="eastAsia" w:ascii="宋体" w:hAnsi="宋体"/>
                <w:color w:val="000000"/>
                <w:highlight w:val="none"/>
                <w:lang w:val="en-US" w:eastAsia="zh-CN"/>
              </w:rPr>
              <w:t>招标</w:t>
            </w:r>
            <w:r>
              <w:rPr>
                <w:rFonts w:hint="eastAsia" w:ascii="宋体" w:hAnsi="宋体"/>
                <w:color w:val="000000"/>
                <w:highlight w:val="none"/>
              </w:rPr>
              <w:t>文件规定的格式、顺序编制,有目录、编页码,装订成册,书面整洁无涂改,没有缺漏项等，计</w:t>
            </w:r>
            <w:r>
              <w:rPr>
                <w:rFonts w:hint="eastAsia" w:ascii="宋体" w:hAnsi="宋体"/>
                <w:color w:val="000000"/>
                <w:highlight w:val="none"/>
                <w:lang w:val="en-US" w:eastAsia="zh-CN"/>
              </w:rPr>
              <w:t>5</w:t>
            </w:r>
            <w:r>
              <w:rPr>
                <w:rFonts w:hint="eastAsia" w:ascii="宋体" w:hAnsi="宋体"/>
                <w:color w:val="000000"/>
                <w:highlight w:val="none"/>
              </w:rPr>
              <w:t>分；不符合要求的,每处扣1分,扣完为止。</w:t>
            </w:r>
          </w:p>
        </w:tc>
      </w:tr>
      <w:tr w14:paraId="789DF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33" w:type="dxa"/>
            <w:vMerge w:val="continue"/>
            <w:noWrap w:val="0"/>
            <w:vAlign w:val="center"/>
          </w:tcPr>
          <w:p w14:paraId="39B40AFE">
            <w:pPr>
              <w:jc w:val="center"/>
              <w:rPr>
                <w:rFonts w:hint="eastAsia" w:ascii="宋体" w:hAnsi="宋体" w:cs="宋体"/>
                <w:szCs w:val="21"/>
                <w:highlight w:val="none"/>
              </w:rPr>
            </w:pPr>
          </w:p>
        </w:tc>
        <w:tc>
          <w:tcPr>
            <w:tcW w:w="1911" w:type="dxa"/>
            <w:gridSpan w:val="2"/>
            <w:vMerge w:val="continue"/>
            <w:noWrap w:val="0"/>
            <w:vAlign w:val="center"/>
          </w:tcPr>
          <w:p w14:paraId="53446829">
            <w:pPr>
              <w:jc w:val="center"/>
              <w:rPr>
                <w:rFonts w:hint="eastAsia" w:ascii="宋体" w:hAnsi="宋体" w:cs="宋体"/>
                <w:szCs w:val="21"/>
                <w:highlight w:val="none"/>
              </w:rPr>
            </w:pPr>
          </w:p>
        </w:tc>
        <w:tc>
          <w:tcPr>
            <w:tcW w:w="1729" w:type="dxa"/>
            <w:gridSpan w:val="2"/>
            <w:noWrap w:val="0"/>
            <w:vAlign w:val="center"/>
          </w:tcPr>
          <w:p w14:paraId="6B2F7A0A">
            <w:pPr>
              <w:jc w:val="center"/>
              <w:rPr>
                <w:rFonts w:hint="eastAsia" w:ascii="宋体" w:hAnsi="宋体" w:cs="宋体"/>
                <w:szCs w:val="21"/>
                <w:highlight w:val="none"/>
              </w:rPr>
            </w:pPr>
            <w:r>
              <w:rPr>
                <w:rFonts w:hint="eastAsia" w:ascii="宋体" w:hAnsi="宋体" w:cs="宋体"/>
                <w:szCs w:val="21"/>
                <w:highlight w:val="none"/>
              </w:rPr>
              <w:t>不良行为记录</w:t>
            </w:r>
            <w:r>
              <w:rPr>
                <w:rFonts w:hint="eastAsia" w:ascii="宋体" w:hAnsi="宋体" w:cs="宋体"/>
                <w:szCs w:val="21"/>
                <w:highlight w:val="none"/>
                <w:lang w:eastAsia="zh-CN"/>
              </w:rPr>
              <w:t>（</w:t>
            </w:r>
            <w:r>
              <w:rPr>
                <w:rFonts w:hint="eastAsia" w:ascii="宋体" w:hAnsi="宋体" w:cs="宋体"/>
                <w:szCs w:val="21"/>
                <w:highlight w:val="none"/>
                <w:lang w:val="en-US" w:eastAsia="zh-CN"/>
              </w:rPr>
              <w:t>15</w:t>
            </w:r>
            <w:r>
              <w:rPr>
                <w:rFonts w:hint="eastAsia" w:ascii="宋体" w:hAnsi="宋体" w:cs="宋体"/>
                <w:szCs w:val="21"/>
                <w:highlight w:val="none"/>
                <w:lang w:eastAsia="zh-CN"/>
              </w:rPr>
              <w:t>）</w:t>
            </w:r>
          </w:p>
        </w:tc>
        <w:tc>
          <w:tcPr>
            <w:tcW w:w="4247" w:type="dxa"/>
            <w:noWrap w:val="0"/>
            <w:vAlign w:val="center"/>
          </w:tcPr>
          <w:p w14:paraId="3B930947">
            <w:pPr>
              <w:jc w:val="both"/>
              <w:rPr>
                <w:rFonts w:hint="eastAsia" w:ascii="宋体" w:hAnsi="宋体" w:eastAsia="宋体"/>
                <w:highlight w:val="none"/>
                <w:lang w:val="en-US" w:eastAsia="zh-CN"/>
              </w:rPr>
            </w:pPr>
            <w:r>
              <w:rPr>
                <w:rFonts w:hint="eastAsia" w:ascii="宋体" w:hAnsi="宋体" w:cs="宋体"/>
                <w:szCs w:val="21"/>
                <w:highlight w:val="none"/>
              </w:rPr>
              <w:t>投标人及拟任本项目的项目负责人无不良行为记录</w:t>
            </w:r>
            <w:r>
              <w:rPr>
                <w:rFonts w:hint="eastAsia" w:ascii="宋体" w:hAnsi="宋体" w:cs="宋体"/>
                <w:szCs w:val="21"/>
                <w:highlight w:val="none"/>
                <w:lang w:eastAsia="zh-CN"/>
              </w:rPr>
              <w:t>，</w:t>
            </w:r>
            <w:r>
              <w:rPr>
                <w:rFonts w:hint="eastAsia" w:ascii="宋体" w:hAnsi="宋体"/>
                <w:highlight w:val="none"/>
              </w:rPr>
              <w:t>投标人及拟任项目负责人全部无不良行为记录的计</w:t>
            </w:r>
            <w:r>
              <w:rPr>
                <w:rFonts w:hint="eastAsia" w:ascii="宋体" w:hAnsi="宋体"/>
                <w:highlight w:val="none"/>
                <w:lang w:val="en-US" w:eastAsia="zh-CN"/>
              </w:rPr>
              <w:t>15</w:t>
            </w:r>
            <w:r>
              <w:rPr>
                <w:rFonts w:hint="eastAsia" w:ascii="宋体" w:hAnsi="宋体"/>
                <w:highlight w:val="none"/>
              </w:rPr>
              <w:t>分，每发生一次不良行为记录扣</w:t>
            </w:r>
            <w:r>
              <w:rPr>
                <w:rFonts w:hint="eastAsia" w:ascii="宋体" w:hAnsi="宋体"/>
                <w:highlight w:val="none"/>
                <w:lang w:val="en-US" w:eastAsia="zh-CN"/>
              </w:rPr>
              <w:t>5</w:t>
            </w:r>
            <w:r>
              <w:rPr>
                <w:rFonts w:hint="eastAsia" w:ascii="宋体" w:hAnsi="宋体"/>
                <w:highlight w:val="none"/>
              </w:rPr>
              <w:t>分，扣完为止</w:t>
            </w:r>
            <w:r>
              <w:rPr>
                <w:rFonts w:hint="eastAsia" w:ascii="宋体" w:hAnsi="宋体"/>
                <w:highlight w:val="none"/>
                <w:lang w:val="en-US" w:eastAsia="zh-CN"/>
              </w:rPr>
              <w:t>.</w:t>
            </w:r>
          </w:p>
          <w:p w14:paraId="04015612">
            <w:pPr>
              <w:jc w:val="both"/>
              <w:rPr>
                <w:rFonts w:hint="eastAsia" w:ascii="宋体" w:hAnsi="宋体" w:cs="宋体"/>
                <w:szCs w:val="21"/>
                <w:highlight w:val="none"/>
                <w:lang w:val="en-US" w:eastAsia="zh-CN"/>
              </w:rPr>
            </w:pPr>
          </w:p>
        </w:tc>
      </w:tr>
      <w:tr w14:paraId="346B78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933" w:type="dxa"/>
            <w:vMerge w:val="restart"/>
            <w:noWrap w:val="0"/>
            <w:vAlign w:val="center"/>
          </w:tcPr>
          <w:p w14:paraId="1BAE7936">
            <w:pPr>
              <w:jc w:val="center"/>
              <w:rPr>
                <w:rFonts w:hint="eastAsia" w:ascii="宋体" w:hAnsi="宋体" w:eastAsia="宋体" w:cs="宋体"/>
                <w:szCs w:val="21"/>
                <w:highlight w:val="none"/>
                <w:lang w:eastAsia="zh-CN"/>
              </w:rPr>
            </w:pPr>
            <w:r>
              <w:rPr>
                <w:rFonts w:hint="eastAsia" w:ascii="宋体" w:hAnsi="宋体" w:cs="宋体"/>
                <w:szCs w:val="21"/>
                <w:highlight w:val="none"/>
              </w:rPr>
              <w:t>2.2.</w:t>
            </w:r>
            <w:r>
              <w:rPr>
                <w:rFonts w:hint="eastAsia" w:ascii="宋体" w:hAnsi="宋体" w:cs="宋体"/>
                <w:szCs w:val="21"/>
                <w:highlight w:val="none"/>
                <w:lang w:val="en-US" w:eastAsia="zh-CN"/>
              </w:rPr>
              <w:t>3</w:t>
            </w:r>
          </w:p>
          <w:p w14:paraId="31334D40">
            <w:pPr>
              <w:jc w:val="center"/>
              <w:rPr>
                <w:rFonts w:hint="eastAsia" w:ascii="宋体" w:hAnsi="宋体" w:cs="宋体"/>
                <w:szCs w:val="21"/>
                <w:highlight w:val="none"/>
              </w:rPr>
            </w:pPr>
            <w:r>
              <w:rPr>
                <w:rFonts w:hint="eastAsia" w:ascii="宋体" w:hAnsi="宋体" w:cs="宋体"/>
                <w:szCs w:val="21"/>
                <w:highlight w:val="none"/>
              </w:rPr>
              <w:t>（3）</w:t>
            </w:r>
          </w:p>
        </w:tc>
        <w:tc>
          <w:tcPr>
            <w:tcW w:w="1911" w:type="dxa"/>
            <w:gridSpan w:val="2"/>
            <w:vMerge w:val="restart"/>
            <w:noWrap w:val="0"/>
            <w:vAlign w:val="center"/>
          </w:tcPr>
          <w:p w14:paraId="0E016AF5">
            <w:pPr>
              <w:rPr>
                <w:rFonts w:hint="eastAsia" w:ascii="宋体" w:hAnsi="宋体" w:cs="宋体"/>
                <w:szCs w:val="21"/>
                <w:highlight w:val="none"/>
              </w:rPr>
            </w:pPr>
            <w:r>
              <w:rPr>
                <w:rFonts w:hint="eastAsia" w:ascii="宋体" w:hAnsi="宋体" w:cs="宋体"/>
                <w:szCs w:val="21"/>
                <w:highlight w:val="none"/>
              </w:rPr>
              <w:t>投标报价评分标准（</w:t>
            </w:r>
            <w:r>
              <w:rPr>
                <w:rFonts w:hint="eastAsia" w:ascii="宋体" w:hAnsi="宋体" w:cs="宋体"/>
                <w:szCs w:val="21"/>
                <w:highlight w:val="none"/>
                <w:lang w:val="en-US" w:eastAsia="zh-CN"/>
              </w:rPr>
              <w:t>50</w:t>
            </w:r>
            <w:r>
              <w:rPr>
                <w:rFonts w:hint="eastAsia" w:ascii="宋体" w:hAnsi="宋体" w:cs="宋体"/>
                <w:szCs w:val="21"/>
                <w:highlight w:val="none"/>
              </w:rPr>
              <w:t>分）</w:t>
            </w:r>
          </w:p>
        </w:tc>
        <w:tc>
          <w:tcPr>
            <w:tcW w:w="1729" w:type="dxa"/>
            <w:gridSpan w:val="2"/>
            <w:noWrap w:val="0"/>
            <w:vAlign w:val="center"/>
          </w:tcPr>
          <w:p w14:paraId="3466867E">
            <w:pPr>
              <w:spacing w:line="440" w:lineRule="exact"/>
              <w:jc w:val="center"/>
              <w:rPr>
                <w:rFonts w:hint="default" w:ascii="宋体" w:hAnsi="宋体" w:eastAsia="宋体" w:cs="宋体"/>
                <w:szCs w:val="21"/>
                <w:highlight w:val="none"/>
                <w:lang w:val="en-US" w:eastAsia="zh-CN"/>
              </w:rPr>
            </w:pPr>
            <w:r>
              <w:rPr>
                <w:rFonts w:hint="eastAsia" w:ascii="宋体" w:hAnsi="宋体" w:cs="宋体"/>
                <w:szCs w:val="21"/>
                <w:highlight w:val="none"/>
                <w:lang w:val="en-US" w:eastAsia="zh-CN"/>
              </w:rPr>
              <w:t>评标基准值</w:t>
            </w:r>
          </w:p>
        </w:tc>
        <w:tc>
          <w:tcPr>
            <w:tcW w:w="4247" w:type="dxa"/>
            <w:noWrap w:val="0"/>
            <w:vAlign w:val="top"/>
          </w:tcPr>
          <w:p w14:paraId="723D5732">
            <w:pPr>
              <w:pStyle w:val="14"/>
              <w:shd w:val="clear" w:color="auto" w:fill="FFFFFF"/>
              <w:spacing w:before="0" w:beforeAutospacing="0" w:after="0" w:afterAutospacing="0"/>
              <w:jc w:val="both"/>
              <w:rPr>
                <w:rFonts w:hint="eastAsia" w:ascii="宋体" w:hAnsi="宋体" w:cs="Arial"/>
                <w:szCs w:val="21"/>
                <w:highlight w:val="none"/>
              </w:rPr>
            </w:pPr>
            <w:r>
              <w:rPr>
                <w:rFonts w:hint="eastAsia" w:ascii="宋体" w:hAnsi="宋体" w:eastAsia="宋体" w:cs="Arial"/>
                <w:kern w:val="2"/>
                <w:sz w:val="21"/>
                <w:szCs w:val="21"/>
                <w:highlight w:val="none"/>
                <w:lang w:val="en-US" w:eastAsia="zh-CN" w:bidi="ar-SA"/>
              </w:rPr>
              <w:t>评标基准值：有效报价投标人超过七家时，将各有效投标人所投报价去掉一个最高值再去掉一个最低值后的算术平均值作为评标基准值，当有效报价投标单位少于七家(包括七家)时评标基准值为各有效投标人所投报价的算术平均值；</w:t>
            </w:r>
          </w:p>
        </w:tc>
      </w:tr>
      <w:tr w14:paraId="09B0B7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2" w:hRule="atLeast"/>
        </w:trPr>
        <w:tc>
          <w:tcPr>
            <w:tcW w:w="933" w:type="dxa"/>
            <w:vMerge w:val="continue"/>
            <w:noWrap w:val="0"/>
            <w:vAlign w:val="center"/>
          </w:tcPr>
          <w:p w14:paraId="0D306788">
            <w:pPr>
              <w:keepNext w:val="0"/>
              <w:keepLines w:val="0"/>
              <w:pageBreakBefore w:val="0"/>
              <w:widowControl w:val="0"/>
              <w:kinsoku/>
              <w:wordWrap/>
              <w:overflowPunct/>
              <w:topLinePunct w:val="0"/>
              <w:autoSpaceDE/>
              <w:autoSpaceDN/>
              <w:bidi w:val="0"/>
              <w:adjustRightInd/>
              <w:snapToGrid/>
              <w:spacing w:line="240" w:lineRule="auto"/>
              <w:textAlignment w:val="auto"/>
              <w:rPr>
                <w:highlight w:val="none"/>
              </w:rPr>
            </w:pPr>
          </w:p>
        </w:tc>
        <w:tc>
          <w:tcPr>
            <w:tcW w:w="1911" w:type="dxa"/>
            <w:gridSpan w:val="2"/>
            <w:vMerge w:val="continue"/>
            <w:noWrap w:val="0"/>
            <w:vAlign w:val="center"/>
          </w:tcPr>
          <w:p w14:paraId="2C4FD8C3">
            <w:pPr>
              <w:keepNext w:val="0"/>
              <w:keepLines w:val="0"/>
              <w:pageBreakBefore w:val="0"/>
              <w:widowControl w:val="0"/>
              <w:kinsoku/>
              <w:wordWrap/>
              <w:overflowPunct/>
              <w:topLinePunct w:val="0"/>
              <w:autoSpaceDE/>
              <w:autoSpaceDN/>
              <w:bidi w:val="0"/>
              <w:adjustRightInd/>
              <w:snapToGrid/>
              <w:spacing w:line="240" w:lineRule="auto"/>
              <w:textAlignment w:val="auto"/>
              <w:rPr>
                <w:highlight w:val="none"/>
              </w:rPr>
            </w:pPr>
          </w:p>
        </w:tc>
        <w:tc>
          <w:tcPr>
            <w:tcW w:w="1729" w:type="dxa"/>
            <w:gridSpan w:val="2"/>
            <w:noWrap w:val="0"/>
            <w:vAlign w:val="center"/>
          </w:tcPr>
          <w:p w14:paraId="7090C7C8">
            <w:pPr>
              <w:spacing w:line="440" w:lineRule="exact"/>
              <w:jc w:val="center"/>
              <w:rPr>
                <w:rFonts w:hint="eastAsia" w:ascii="宋体" w:hAnsi="宋体" w:cs="Arial"/>
                <w:szCs w:val="21"/>
                <w:highlight w:val="none"/>
                <w:lang w:val="en-US" w:eastAsia="zh-CN"/>
              </w:rPr>
            </w:pPr>
            <w:r>
              <w:rPr>
                <w:rFonts w:hint="eastAsia" w:ascii="宋体" w:hAnsi="宋体" w:cs="Arial"/>
                <w:szCs w:val="21"/>
                <w:highlight w:val="none"/>
                <w:lang w:val="en-US" w:eastAsia="zh-CN"/>
              </w:rPr>
              <w:t>得分计算公式</w:t>
            </w:r>
          </w:p>
        </w:tc>
        <w:tc>
          <w:tcPr>
            <w:tcW w:w="4247" w:type="dxa"/>
            <w:noWrap w:val="0"/>
            <w:vAlign w:val="top"/>
          </w:tcPr>
          <w:p w14:paraId="4909ADCF">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cs="Arial"/>
                <w:szCs w:val="21"/>
                <w:highlight w:val="none"/>
              </w:rPr>
            </w:pPr>
            <w:r>
              <w:rPr>
                <w:rFonts w:hint="eastAsia" w:ascii="宋体" w:hAnsi="宋体" w:cs="Arial"/>
                <w:szCs w:val="21"/>
                <w:highlight w:val="none"/>
                <w:lang w:eastAsia="zh-CN"/>
              </w:rPr>
              <w:t>（</w:t>
            </w:r>
            <w:r>
              <w:rPr>
                <w:rFonts w:hint="eastAsia" w:ascii="宋体" w:hAnsi="宋体" w:cs="Arial"/>
                <w:szCs w:val="21"/>
                <w:highlight w:val="none"/>
              </w:rPr>
              <w:t>1）投标人报价与评标基准值相等的得满分；</w:t>
            </w:r>
          </w:p>
          <w:p w14:paraId="0D7D4479">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cs="Arial"/>
                <w:szCs w:val="21"/>
                <w:highlight w:val="none"/>
              </w:rPr>
            </w:pPr>
            <w:r>
              <w:rPr>
                <w:rFonts w:hint="eastAsia" w:ascii="宋体" w:hAnsi="宋体" w:cs="Arial"/>
                <w:szCs w:val="21"/>
                <w:highlight w:val="none"/>
              </w:rPr>
              <w:t>（2）投标报价每高于评标基准价1%(含1%)扣0.5分</w:t>
            </w:r>
          </w:p>
          <w:p w14:paraId="60DDA239">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cs="Arial"/>
                <w:szCs w:val="21"/>
                <w:highlight w:val="none"/>
              </w:rPr>
            </w:pPr>
            <w:r>
              <w:rPr>
                <w:rFonts w:hint="eastAsia" w:ascii="宋体" w:hAnsi="宋体" w:cs="Arial"/>
                <w:szCs w:val="21"/>
                <w:highlight w:val="none"/>
              </w:rPr>
              <w:t>（3）投标报价每低于评标基准价1%(含1%)扣0.25分，减完为止；</w:t>
            </w:r>
          </w:p>
          <w:p w14:paraId="32F64DFB">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cs="Arial"/>
                <w:szCs w:val="21"/>
                <w:highlight w:val="none"/>
              </w:rPr>
            </w:pPr>
            <w:r>
              <w:rPr>
                <w:rFonts w:hint="eastAsia" w:ascii="宋体" w:hAnsi="宋体" w:cs="Arial"/>
                <w:szCs w:val="21"/>
                <w:highlight w:val="none"/>
              </w:rPr>
              <w:t>不足1%的按直线插入法计算得分。得分计算精确到小数点后两位，第三位四舍五入。</w:t>
            </w:r>
          </w:p>
          <w:p w14:paraId="60EA1643">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cs="Arial"/>
                <w:szCs w:val="21"/>
                <w:highlight w:val="none"/>
              </w:rPr>
            </w:pPr>
            <w:r>
              <w:rPr>
                <w:rFonts w:hint="eastAsia" w:ascii="宋体" w:hAnsi="宋体" w:cs="Arial"/>
                <w:szCs w:val="21"/>
                <w:highlight w:val="none"/>
              </w:rPr>
              <w:t>报价得分计算公式如下：</w:t>
            </w:r>
          </w:p>
          <w:p w14:paraId="6623BB61">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cs="Arial"/>
                <w:szCs w:val="21"/>
                <w:highlight w:val="none"/>
              </w:rPr>
            </w:pPr>
            <w:r>
              <w:rPr>
                <w:rFonts w:hint="eastAsia" w:ascii="宋体" w:hAnsi="宋体" w:cs="Arial"/>
                <w:szCs w:val="21"/>
                <w:highlight w:val="none"/>
              </w:rPr>
              <w:t>（1）若投标报价高于评标基准价=</w:t>
            </w:r>
            <w:r>
              <w:rPr>
                <w:rFonts w:hint="eastAsia" w:ascii="宋体" w:hAnsi="宋体" w:cs="Arial"/>
                <w:szCs w:val="21"/>
                <w:highlight w:val="none"/>
                <w:lang w:val="en-US" w:eastAsia="zh-CN"/>
              </w:rPr>
              <w:t>50</w:t>
            </w:r>
            <w:r>
              <w:rPr>
                <w:rFonts w:hint="eastAsia" w:ascii="宋体" w:hAnsi="宋体" w:cs="Arial"/>
                <w:szCs w:val="21"/>
                <w:highlight w:val="none"/>
              </w:rPr>
              <w:t>-0.5×∣（投标价-基准价）/基准价∣×100</w:t>
            </w:r>
          </w:p>
          <w:p w14:paraId="660212A1">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cs="Arial"/>
                <w:szCs w:val="21"/>
                <w:highlight w:val="none"/>
              </w:rPr>
            </w:pPr>
            <w:r>
              <w:rPr>
                <w:rFonts w:hint="eastAsia" w:ascii="宋体" w:hAnsi="宋体" w:cs="Arial"/>
                <w:szCs w:val="21"/>
                <w:highlight w:val="none"/>
              </w:rPr>
              <w:t>（2）若投标报价低于评标基准价=</w:t>
            </w:r>
            <w:r>
              <w:rPr>
                <w:rFonts w:hint="eastAsia" w:ascii="宋体" w:hAnsi="宋体" w:cs="Arial"/>
                <w:szCs w:val="21"/>
                <w:highlight w:val="none"/>
                <w:lang w:val="en-US" w:eastAsia="zh-CN"/>
              </w:rPr>
              <w:t>50</w:t>
            </w:r>
            <w:r>
              <w:rPr>
                <w:rFonts w:hint="eastAsia" w:ascii="宋体" w:hAnsi="宋体" w:cs="Arial"/>
                <w:szCs w:val="21"/>
                <w:highlight w:val="none"/>
              </w:rPr>
              <w:t>-0.25×∣（投标价-基准价）/基准价∣×100</w:t>
            </w:r>
          </w:p>
        </w:tc>
      </w:tr>
      <w:tr w14:paraId="0E6587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933" w:type="dxa"/>
            <w:vMerge w:val="continue"/>
            <w:noWrap w:val="0"/>
            <w:vAlign w:val="center"/>
          </w:tcPr>
          <w:p w14:paraId="1D23224B">
            <w:pPr>
              <w:keepNext w:val="0"/>
              <w:keepLines w:val="0"/>
              <w:pageBreakBefore w:val="0"/>
              <w:widowControl w:val="0"/>
              <w:kinsoku/>
              <w:wordWrap/>
              <w:overflowPunct/>
              <w:topLinePunct w:val="0"/>
              <w:autoSpaceDE/>
              <w:autoSpaceDN/>
              <w:bidi w:val="0"/>
              <w:adjustRightInd/>
              <w:snapToGrid/>
              <w:spacing w:line="240" w:lineRule="auto"/>
              <w:textAlignment w:val="auto"/>
              <w:rPr>
                <w:highlight w:val="none"/>
              </w:rPr>
            </w:pPr>
          </w:p>
        </w:tc>
        <w:tc>
          <w:tcPr>
            <w:tcW w:w="1911" w:type="dxa"/>
            <w:gridSpan w:val="2"/>
            <w:vMerge w:val="continue"/>
            <w:noWrap w:val="0"/>
            <w:vAlign w:val="center"/>
          </w:tcPr>
          <w:p w14:paraId="0BD5E503">
            <w:pPr>
              <w:keepNext w:val="0"/>
              <w:keepLines w:val="0"/>
              <w:pageBreakBefore w:val="0"/>
              <w:widowControl w:val="0"/>
              <w:kinsoku/>
              <w:wordWrap/>
              <w:overflowPunct/>
              <w:topLinePunct w:val="0"/>
              <w:autoSpaceDE/>
              <w:autoSpaceDN/>
              <w:bidi w:val="0"/>
              <w:adjustRightInd/>
              <w:snapToGrid/>
              <w:spacing w:line="240" w:lineRule="auto"/>
              <w:textAlignment w:val="auto"/>
              <w:rPr>
                <w:highlight w:val="none"/>
              </w:rPr>
            </w:pPr>
          </w:p>
        </w:tc>
        <w:tc>
          <w:tcPr>
            <w:tcW w:w="1729" w:type="dxa"/>
            <w:gridSpan w:val="2"/>
            <w:noWrap w:val="0"/>
            <w:vAlign w:val="center"/>
          </w:tcPr>
          <w:p w14:paraId="4D3D9E29">
            <w:pPr>
              <w:spacing w:line="440" w:lineRule="exact"/>
              <w:jc w:val="center"/>
              <w:rPr>
                <w:highlight w:val="none"/>
              </w:rPr>
            </w:pPr>
            <w:r>
              <w:rPr>
                <w:rFonts w:hint="eastAsia" w:ascii="宋体" w:hAnsi="宋体" w:cs="宋体"/>
                <w:szCs w:val="21"/>
                <w:highlight w:val="none"/>
              </w:rPr>
              <w:t>投标报价评分标准</w:t>
            </w:r>
          </w:p>
        </w:tc>
        <w:tc>
          <w:tcPr>
            <w:tcW w:w="4247" w:type="dxa"/>
            <w:noWrap w:val="0"/>
            <w:vAlign w:val="top"/>
          </w:tcPr>
          <w:p w14:paraId="03147CFC">
            <w:pPr>
              <w:keepNext w:val="0"/>
              <w:keepLines w:val="0"/>
              <w:pageBreakBefore w:val="0"/>
              <w:widowControl w:val="0"/>
              <w:kinsoku/>
              <w:wordWrap/>
              <w:overflowPunct/>
              <w:topLinePunct w:val="0"/>
              <w:autoSpaceDE/>
              <w:autoSpaceDN/>
              <w:bidi w:val="0"/>
              <w:adjustRightInd/>
              <w:snapToGrid/>
              <w:spacing w:line="340" w:lineRule="exact"/>
              <w:jc w:val="left"/>
              <w:textAlignment w:val="auto"/>
              <w:rPr>
                <w:rFonts w:hint="default" w:ascii="宋体" w:hAnsi="宋体" w:eastAsia="宋体" w:cs="Arial"/>
                <w:szCs w:val="21"/>
                <w:highlight w:val="none"/>
                <w:lang w:val="en-US" w:eastAsia="zh-CN"/>
              </w:rPr>
            </w:pPr>
            <w:r>
              <w:rPr>
                <w:rFonts w:hint="eastAsia"/>
                <w:szCs w:val="21"/>
                <w:highlight w:val="none"/>
              </w:rPr>
              <w:t>评标委员会认为投标人的报价明显低于其他通过资格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tc>
      </w:tr>
    </w:tbl>
    <w:p w14:paraId="126C5FCE">
      <w:pPr>
        <w:pStyle w:val="20"/>
        <w:overflowPunct w:val="0"/>
        <w:spacing w:line="400" w:lineRule="exact"/>
        <w:jc w:val="both"/>
        <w:rPr>
          <w:rFonts w:hint="eastAsia" w:ascii="宋体" w:hAnsi="宋体" w:eastAsia="宋体" w:cs="宋体"/>
          <w:b w:val="0"/>
          <w:sz w:val="21"/>
          <w:szCs w:val="21"/>
        </w:rPr>
      </w:pPr>
      <w:r>
        <w:rPr>
          <w:rFonts w:hint="eastAsia" w:ascii="宋体" w:hAnsi="宋体" w:eastAsia="宋体" w:cs="宋体"/>
          <w:b w:val="0"/>
          <w:sz w:val="21"/>
          <w:szCs w:val="21"/>
        </w:rPr>
        <w:t>注：</w:t>
      </w:r>
    </w:p>
    <w:p w14:paraId="53F0FEB7">
      <w:pPr>
        <w:spacing w:line="380" w:lineRule="exact"/>
        <w:ind w:right="-178" w:rightChars="-85" w:firstLine="420" w:firstLineChars="200"/>
        <w:rPr>
          <w:rFonts w:hint="eastAsia" w:ascii="宋体" w:hAnsi="宋体" w:cs="宋体"/>
          <w:bCs/>
          <w:kern w:val="0"/>
          <w:szCs w:val="21"/>
        </w:rPr>
      </w:pPr>
      <w:r>
        <w:rPr>
          <w:rFonts w:hint="eastAsia" w:ascii="宋体" w:hAnsi="宋体" w:cs="宋体"/>
          <w:bCs/>
          <w:kern w:val="0"/>
          <w:szCs w:val="21"/>
          <w:lang w:val="en-US" w:eastAsia="zh-CN"/>
        </w:rPr>
        <w:t>1</w:t>
      </w:r>
      <w:r>
        <w:rPr>
          <w:rFonts w:hint="eastAsia" w:ascii="宋体" w:hAnsi="宋体" w:cs="宋体"/>
          <w:bCs/>
          <w:kern w:val="0"/>
          <w:szCs w:val="21"/>
        </w:rPr>
        <w:t>、不良行为记录情况</w:t>
      </w:r>
    </w:p>
    <w:p w14:paraId="7AD901F7">
      <w:pPr>
        <w:spacing w:line="380" w:lineRule="exact"/>
        <w:ind w:right="-178" w:rightChars="-85" w:firstLine="420" w:firstLineChars="200"/>
        <w:rPr>
          <w:rFonts w:hint="eastAsia" w:ascii="宋体" w:hAnsi="宋体" w:eastAsia="宋体" w:cs="宋体"/>
          <w:bCs/>
          <w:kern w:val="0"/>
          <w:szCs w:val="21"/>
          <w:lang w:val="en-US" w:eastAsia="zh-CN"/>
        </w:rPr>
      </w:pPr>
      <w:r>
        <w:rPr>
          <w:rFonts w:hint="eastAsia" w:ascii="宋体" w:hAnsi="宋体" w:cs="宋体"/>
          <w:bCs/>
          <w:kern w:val="0"/>
          <w:szCs w:val="21"/>
          <w:lang w:val="en-US" w:eastAsia="zh-CN"/>
        </w:rPr>
        <w:t>1</w:t>
      </w:r>
      <w:r>
        <w:rPr>
          <w:rFonts w:hint="eastAsia" w:ascii="宋体" w:hAnsi="宋体" w:cs="宋体"/>
          <w:bCs/>
          <w:kern w:val="0"/>
          <w:szCs w:val="21"/>
        </w:rPr>
        <w:t>.1</w:t>
      </w:r>
      <w:r>
        <w:rPr>
          <w:rFonts w:hint="eastAsia" w:ascii="宋体" w:hAnsi="宋体" w:cs="宋体"/>
          <w:szCs w:val="21"/>
        </w:rPr>
        <w:t>企业不良行为记录扣分有效期为180天（在本省行政区域内发生不良行为的，以开标时省住房和城乡建设厅已发的文件为准，自公布发文之日起计算），拟任项目负责人不良行为记录扣分有效期为720天（在本省行政区域内发生不良行为的，以开标时省住房和城乡建设厅已发的文件为准，自公布发文之日起计算）</w:t>
      </w:r>
      <w:r>
        <w:rPr>
          <w:rFonts w:hint="eastAsia" w:ascii="宋体" w:hAnsi="宋体" w:cs="宋体"/>
          <w:szCs w:val="21"/>
          <w:lang w:eastAsia="zh-CN"/>
        </w:rPr>
        <w:t>，</w:t>
      </w:r>
      <w:r>
        <w:rPr>
          <w:rFonts w:hint="eastAsia" w:ascii="宋体" w:hAnsi="宋体" w:cs="宋体"/>
          <w:szCs w:val="21"/>
          <w:lang w:val="en-US" w:eastAsia="zh-CN"/>
        </w:rPr>
        <w:t>投标人应如实提供</w:t>
      </w:r>
      <w:r>
        <w:rPr>
          <w:rFonts w:hint="eastAsia" w:ascii="宋体" w:hAnsi="宋体" w:cs="宋体"/>
          <w:b/>
          <w:bCs/>
          <w:szCs w:val="21"/>
        </w:rPr>
        <w:t>企业及其拟任项目负责人有效期限内的不良行为记录</w:t>
      </w:r>
      <w:r>
        <w:rPr>
          <w:rFonts w:hint="eastAsia" w:ascii="宋体" w:hAnsi="宋体" w:cs="宋体"/>
          <w:b/>
          <w:bCs/>
          <w:szCs w:val="21"/>
          <w:lang w:val="en-US" w:eastAsia="zh-CN"/>
        </w:rPr>
        <w:t>情况</w:t>
      </w:r>
      <w:r>
        <w:rPr>
          <w:rFonts w:hint="eastAsia" w:ascii="宋体" w:hAnsi="宋体" w:cs="宋体"/>
          <w:szCs w:val="21"/>
        </w:rPr>
        <w:t>。</w:t>
      </w:r>
      <w:r>
        <w:rPr>
          <w:rFonts w:hint="eastAsia" w:ascii="宋体" w:hAnsi="宋体" w:cs="宋体"/>
          <w:szCs w:val="21"/>
          <w:lang w:val="en-US" w:eastAsia="zh-CN"/>
        </w:rPr>
        <w:t>如无</w:t>
      </w:r>
      <w:r>
        <w:rPr>
          <w:rFonts w:hint="eastAsia" w:ascii="宋体" w:hAnsi="宋体" w:cs="宋体"/>
          <w:b/>
          <w:bCs/>
          <w:szCs w:val="21"/>
        </w:rPr>
        <w:t>不良行为记录</w:t>
      </w:r>
      <w:r>
        <w:rPr>
          <w:rFonts w:hint="eastAsia" w:ascii="宋体" w:hAnsi="宋体" w:cs="宋体"/>
          <w:b/>
          <w:bCs/>
          <w:szCs w:val="21"/>
          <w:lang w:val="en-US" w:eastAsia="zh-CN"/>
        </w:rPr>
        <w:t>情况，需提交</w:t>
      </w:r>
      <w:r>
        <w:rPr>
          <w:rFonts w:hint="eastAsia" w:ascii="宋体" w:hAnsi="宋体" w:cs="宋体"/>
          <w:b/>
          <w:bCs/>
          <w:szCs w:val="21"/>
        </w:rPr>
        <w:t>企业及其拟任项目负责人</w:t>
      </w:r>
      <w:r>
        <w:rPr>
          <w:rFonts w:hint="eastAsia" w:ascii="宋体" w:hAnsi="宋体" w:cs="宋体"/>
          <w:b/>
          <w:bCs/>
          <w:szCs w:val="21"/>
          <w:lang w:val="en-US" w:eastAsia="zh-CN"/>
        </w:rPr>
        <w:t>在处罚</w:t>
      </w:r>
      <w:r>
        <w:rPr>
          <w:rFonts w:hint="eastAsia" w:ascii="宋体" w:hAnsi="宋体" w:cs="宋体"/>
          <w:b/>
          <w:bCs/>
          <w:szCs w:val="21"/>
        </w:rPr>
        <w:t>有效期限内</w:t>
      </w:r>
      <w:r>
        <w:rPr>
          <w:rFonts w:hint="eastAsia" w:ascii="宋体" w:hAnsi="宋体" w:cs="宋体"/>
          <w:b/>
          <w:bCs/>
          <w:szCs w:val="21"/>
          <w:lang w:val="en-US" w:eastAsia="zh-CN"/>
        </w:rPr>
        <w:t>无不良</w:t>
      </w:r>
      <w:r>
        <w:rPr>
          <w:rFonts w:hint="eastAsia" w:ascii="宋体" w:hAnsi="宋体" w:cs="宋体"/>
          <w:b/>
          <w:bCs/>
          <w:szCs w:val="21"/>
        </w:rPr>
        <w:t>行为记录</w:t>
      </w:r>
      <w:r>
        <w:rPr>
          <w:rFonts w:hint="eastAsia" w:ascii="宋体" w:hAnsi="宋体" w:cs="宋体"/>
          <w:b/>
          <w:bCs/>
          <w:szCs w:val="21"/>
          <w:lang w:val="en-US" w:eastAsia="zh-CN"/>
        </w:rPr>
        <w:t>的承诺函。否则，</w:t>
      </w:r>
      <w:r>
        <w:rPr>
          <w:rFonts w:hint="eastAsia" w:ascii="宋体" w:hAnsi="宋体" w:cs="宋体"/>
          <w:bCs/>
          <w:kern w:val="0"/>
          <w:szCs w:val="21"/>
        </w:rPr>
        <w:t>不良行为记录得分计0分</w:t>
      </w:r>
      <w:r>
        <w:rPr>
          <w:rFonts w:hint="eastAsia" w:ascii="宋体" w:hAnsi="宋体" w:cs="宋体"/>
          <w:bCs/>
          <w:kern w:val="0"/>
          <w:szCs w:val="21"/>
          <w:lang w:eastAsia="zh-CN"/>
        </w:rPr>
        <w:t>。</w:t>
      </w:r>
    </w:p>
    <w:p w14:paraId="08101D55">
      <w:pPr>
        <w:spacing w:line="380" w:lineRule="exact"/>
        <w:ind w:right="-178" w:rightChars="-85" w:firstLine="420" w:firstLineChars="200"/>
        <w:rPr>
          <w:rFonts w:hint="eastAsia" w:ascii="宋体" w:hAnsi="宋体" w:cs="宋体"/>
          <w:bCs/>
          <w:kern w:val="0"/>
          <w:szCs w:val="21"/>
        </w:rPr>
      </w:pPr>
      <w:r>
        <w:rPr>
          <w:rFonts w:hint="eastAsia" w:ascii="宋体" w:hAnsi="宋体" w:cs="宋体"/>
          <w:bCs/>
          <w:kern w:val="0"/>
          <w:szCs w:val="21"/>
          <w:lang w:val="en-US" w:eastAsia="zh-CN"/>
        </w:rPr>
        <w:t>1</w:t>
      </w:r>
      <w:r>
        <w:rPr>
          <w:rFonts w:hint="eastAsia" w:ascii="宋体" w:hAnsi="宋体" w:cs="宋体"/>
          <w:bCs/>
          <w:kern w:val="0"/>
          <w:szCs w:val="21"/>
        </w:rPr>
        <w:t>.2</w:t>
      </w:r>
      <w:r>
        <w:rPr>
          <w:rFonts w:hint="eastAsia" w:ascii="宋体" w:hAnsi="宋体" w:cs="宋体"/>
          <w:b/>
          <w:bCs/>
          <w:szCs w:val="21"/>
        </w:rPr>
        <w:t>省外企业应当在投标文件中如实反映和提供企业及其拟任项目负责人有效期限内的不良行为记录</w:t>
      </w:r>
      <w:r>
        <w:rPr>
          <w:rFonts w:hint="eastAsia" w:ascii="宋体" w:hAnsi="宋体" w:cs="宋体"/>
          <w:b/>
          <w:bCs/>
          <w:szCs w:val="21"/>
          <w:lang w:val="en-US" w:eastAsia="zh-CN"/>
        </w:rPr>
        <w:t>情况</w:t>
      </w:r>
      <w:r>
        <w:rPr>
          <w:rFonts w:hint="eastAsia" w:ascii="宋体" w:hAnsi="宋体" w:cs="宋体"/>
          <w:b/>
          <w:bCs/>
          <w:szCs w:val="21"/>
        </w:rPr>
        <w:t>，并附企业注册所在地建设行政主管部门的证明文件原件和相关官方网站下载资料</w:t>
      </w:r>
      <w:r>
        <w:rPr>
          <w:rFonts w:hint="eastAsia" w:ascii="宋体" w:hAnsi="宋体" w:cs="宋体"/>
          <w:szCs w:val="21"/>
        </w:rPr>
        <w:t>。</w:t>
      </w:r>
      <w:r>
        <w:rPr>
          <w:rFonts w:hint="eastAsia" w:ascii="宋体" w:hAnsi="宋体" w:cs="宋体"/>
          <w:bCs/>
          <w:kern w:val="0"/>
          <w:szCs w:val="21"/>
        </w:rPr>
        <w:t>省外企业不按</w:t>
      </w:r>
      <w:r>
        <w:rPr>
          <w:rFonts w:hint="eastAsia" w:ascii="宋体" w:hAnsi="宋体" w:cs="宋体"/>
          <w:bCs/>
          <w:kern w:val="0"/>
          <w:szCs w:val="21"/>
          <w:lang w:val="en-US" w:eastAsia="zh-CN"/>
        </w:rPr>
        <w:t>上述</w:t>
      </w:r>
      <w:r>
        <w:rPr>
          <w:rFonts w:hint="eastAsia" w:ascii="宋体" w:hAnsi="宋体" w:cs="宋体"/>
          <w:bCs/>
          <w:kern w:val="0"/>
          <w:szCs w:val="21"/>
        </w:rPr>
        <w:t>要求提供相应的情况、证明等资料</w:t>
      </w:r>
      <w:r>
        <w:rPr>
          <w:rFonts w:hint="eastAsia" w:ascii="宋体" w:hAnsi="宋体" w:cs="宋体"/>
          <w:bCs/>
          <w:kern w:val="0"/>
          <w:szCs w:val="21"/>
          <w:lang w:val="en-US" w:eastAsia="zh-CN"/>
        </w:rPr>
        <w:t>的</w:t>
      </w:r>
      <w:r>
        <w:rPr>
          <w:rFonts w:hint="eastAsia" w:ascii="宋体" w:hAnsi="宋体" w:cs="宋体"/>
          <w:bCs/>
          <w:kern w:val="0"/>
          <w:szCs w:val="21"/>
        </w:rPr>
        <w:t>，不良行为记录得分计0分；</w:t>
      </w:r>
    </w:p>
    <w:p w14:paraId="3B180ADE">
      <w:pPr>
        <w:pStyle w:val="19"/>
        <w:numPr>
          <w:ilvl w:val="0"/>
          <w:numId w:val="0"/>
        </w:numPr>
        <w:rPr>
          <w:rFonts w:hint="eastAsia"/>
        </w:rPr>
      </w:pPr>
    </w:p>
    <w:p w14:paraId="5ACA5D3E">
      <w:pPr>
        <w:pStyle w:val="4"/>
        <w:rPr>
          <w:rFonts w:hint="eastAsia" w:ascii="黑体" w:eastAsia="黑体"/>
          <w:b w:val="0"/>
          <w:kern w:val="44"/>
          <w:sz w:val="32"/>
        </w:rPr>
        <w:sectPr>
          <w:pgSz w:w="11906" w:h="16838"/>
          <w:pgMar w:top="1440" w:right="1800" w:bottom="1440" w:left="1800" w:header="851" w:footer="992" w:gutter="0"/>
          <w:cols w:space="425" w:num="1"/>
          <w:docGrid w:type="lines" w:linePitch="312" w:charSpace="0"/>
        </w:sectPr>
      </w:pPr>
    </w:p>
    <w:p w14:paraId="26A73372">
      <w:pPr>
        <w:pStyle w:val="4"/>
        <w:ind w:left="2940"/>
        <w:rPr>
          <w:rFonts w:hint="eastAsia" w:ascii="黑体" w:eastAsia="黑体"/>
          <w:b w:val="0"/>
          <w:kern w:val="44"/>
          <w:sz w:val="32"/>
        </w:rPr>
      </w:pPr>
      <w:r>
        <w:rPr>
          <w:rFonts w:hint="eastAsia" w:ascii="黑体" w:eastAsia="黑体"/>
          <w:b w:val="0"/>
          <w:kern w:val="44"/>
          <w:sz w:val="32"/>
        </w:rPr>
        <w:t>投标文件格式</w:t>
      </w:r>
    </w:p>
    <w:p w14:paraId="7F1E31C4">
      <w:pPr>
        <w:spacing w:line="360" w:lineRule="auto"/>
        <w:ind w:firstLine="420" w:firstLineChars="200"/>
        <w:rPr>
          <w:rFonts w:hint="eastAsia" w:ascii="宋体" w:hAnsi="宋体"/>
          <w:szCs w:val="21"/>
        </w:rPr>
      </w:pPr>
      <w:r>
        <w:rPr>
          <w:rFonts w:hint="eastAsia" w:ascii="黑体" w:hAnsi="宋体" w:eastAsia="黑体"/>
          <w:szCs w:val="21"/>
        </w:rPr>
        <w:t>1.投标文件封面</w:t>
      </w:r>
    </w:p>
    <w:p w14:paraId="590F241D">
      <w:pPr>
        <w:spacing w:line="360" w:lineRule="auto"/>
        <w:ind w:firstLine="420" w:firstLineChars="200"/>
        <w:rPr>
          <w:rFonts w:hint="eastAsia" w:ascii="宋体" w:hAnsi="宋体"/>
          <w:szCs w:val="21"/>
        </w:rPr>
      </w:pPr>
      <w:r>
        <w:rPr>
          <w:rFonts w:hint="eastAsia" w:ascii="宋体" w:hAnsi="宋体"/>
          <w:szCs w:val="21"/>
        </w:rPr>
        <w:t>投标文件封面如下：</w:t>
      </w:r>
    </w:p>
    <w:p w14:paraId="5817AFF3">
      <w:pPr>
        <w:spacing w:line="360" w:lineRule="auto"/>
        <w:ind w:firstLine="643" w:firstLineChars="200"/>
        <w:rPr>
          <w:rFonts w:hint="eastAsia" w:ascii="宋体" w:hAnsi="宋体"/>
          <w:b/>
          <w:sz w:val="32"/>
          <w:szCs w:val="32"/>
          <w:u w:val="single"/>
        </w:rPr>
      </w:pPr>
    </w:p>
    <w:p w14:paraId="26F0B54A">
      <w:pPr>
        <w:spacing w:line="360" w:lineRule="auto"/>
        <w:ind w:firstLine="643" w:firstLineChars="200"/>
        <w:rPr>
          <w:rFonts w:ascii="宋体" w:hAnsi="宋体"/>
          <w:b/>
          <w:sz w:val="32"/>
          <w:szCs w:val="32"/>
        </w:rPr>
      </w:pPr>
      <w:r>
        <w:rPr>
          <w:rFonts w:hint="eastAsia" w:ascii="宋体" w:hAnsi="宋体"/>
          <w:b/>
          <w:sz w:val="32"/>
          <w:szCs w:val="32"/>
          <w:u w:val="single"/>
        </w:rPr>
        <w:t xml:space="preserve">              </w:t>
      </w:r>
      <w:r>
        <w:rPr>
          <w:rFonts w:hint="eastAsia" w:ascii="宋体" w:hAnsi="宋体"/>
          <w:b/>
          <w:sz w:val="32"/>
          <w:szCs w:val="32"/>
        </w:rPr>
        <w:t>（项目名称）施工招标</w:t>
      </w:r>
    </w:p>
    <w:p w14:paraId="771D9F40">
      <w:pPr>
        <w:spacing w:line="360" w:lineRule="auto"/>
        <w:ind w:firstLine="420" w:firstLineChars="200"/>
        <w:rPr>
          <w:rFonts w:ascii="宋体" w:hAnsi="宋体"/>
          <w:szCs w:val="21"/>
        </w:rPr>
      </w:pPr>
    </w:p>
    <w:p w14:paraId="7CD62C5F">
      <w:pPr>
        <w:spacing w:line="360" w:lineRule="auto"/>
        <w:jc w:val="center"/>
        <w:rPr>
          <w:rFonts w:ascii="宋体" w:hAnsi="宋体"/>
          <w:sz w:val="72"/>
          <w:szCs w:val="72"/>
        </w:rPr>
      </w:pPr>
      <w:r>
        <w:rPr>
          <w:rFonts w:hint="eastAsia" w:ascii="宋体" w:hAnsi="宋体"/>
          <w:sz w:val="72"/>
          <w:szCs w:val="72"/>
        </w:rPr>
        <w:t>投 标 文 件</w:t>
      </w:r>
    </w:p>
    <w:p w14:paraId="292B62AF">
      <w:pPr>
        <w:spacing w:line="360" w:lineRule="auto"/>
        <w:ind w:firstLine="420" w:firstLineChars="200"/>
        <w:rPr>
          <w:rFonts w:hint="eastAsia" w:ascii="宋体" w:hAnsi="宋体"/>
          <w:szCs w:val="21"/>
        </w:rPr>
      </w:pPr>
    </w:p>
    <w:p w14:paraId="42AC2C68">
      <w:pPr>
        <w:spacing w:line="360" w:lineRule="auto"/>
        <w:ind w:firstLine="420" w:firstLineChars="200"/>
        <w:rPr>
          <w:rFonts w:hint="eastAsia" w:ascii="宋体" w:hAnsi="宋体"/>
          <w:szCs w:val="21"/>
        </w:rPr>
      </w:pPr>
    </w:p>
    <w:p w14:paraId="02B8CDCF">
      <w:pPr>
        <w:spacing w:line="360" w:lineRule="auto"/>
        <w:ind w:firstLine="420" w:firstLineChars="200"/>
        <w:rPr>
          <w:rFonts w:hint="eastAsia" w:ascii="宋体" w:hAnsi="宋体"/>
          <w:szCs w:val="21"/>
        </w:rPr>
      </w:pPr>
    </w:p>
    <w:p w14:paraId="4FB3A07F">
      <w:pPr>
        <w:spacing w:line="360" w:lineRule="auto"/>
        <w:ind w:firstLine="420" w:firstLineChars="200"/>
        <w:rPr>
          <w:rFonts w:hint="eastAsia" w:ascii="宋体" w:hAnsi="宋体"/>
          <w:szCs w:val="21"/>
        </w:rPr>
      </w:pPr>
    </w:p>
    <w:p w14:paraId="34C121A0">
      <w:pPr>
        <w:spacing w:line="360" w:lineRule="auto"/>
        <w:ind w:firstLine="420" w:firstLineChars="200"/>
        <w:rPr>
          <w:rFonts w:hint="eastAsia" w:ascii="宋体" w:hAnsi="宋体"/>
          <w:szCs w:val="21"/>
        </w:rPr>
      </w:pPr>
    </w:p>
    <w:p w14:paraId="3909FA3D">
      <w:pPr>
        <w:spacing w:line="360" w:lineRule="auto"/>
        <w:ind w:firstLine="420" w:firstLineChars="200"/>
        <w:rPr>
          <w:rFonts w:hint="eastAsia" w:ascii="宋体" w:hAnsi="宋体"/>
          <w:szCs w:val="21"/>
        </w:rPr>
      </w:pPr>
    </w:p>
    <w:p w14:paraId="7B96BCAC">
      <w:pPr>
        <w:spacing w:line="360" w:lineRule="auto"/>
        <w:ind w:firstLine="420" w:firstLineChars="200"/>
        <w:rPr>
          <w:rFonts w:hint="eastAsia" w:ascii="宋体" w:hAnsi="宋体"/>
          <w:szCs w:val="21"/>
        </w:rPr>
      </w:pPr>
    </w:p>
    <w:p w14:paraId="12002781">
      <w:pPr>
        <w:spacing w:line="360" w:lineRule="auto"/>
        <w:ind w:firstLine="420" w:firstLineChars="200"/>
        <w:rPr>
          <w:rFonts w:hint="eastAsia" w:ascii="宋体" w:hAnsi="宋体"/>
          <w:szCs w:val="21"/>
        </w:rPr>
      </w:pPr>
    </w:p>
    <w:p w14:paraId="74EF505C">
      <w:pPr>
        <w:spacing w:line="360" w:lineRule="auto"/>
        <w:ind w:firstLine="420" w:firstLineChars="200"/>
        <w:rPr>
          <w:rFonts w:hint="eastAsia" w:ascii="宋体" w:hAnsi="宋体"/>
          <w:szCs w:val="21"/>
        </w:rPr>
      </w:pPr>
    </w:p>
    <w:p w14:paraId="0B75DE78">
      <w:pPr>
        <w:spacing w:line="360" w:lineRule="auto"/>
        <w:ind w:firstLine="420" w:firstLineChars="200"/>
        <w:rPr>
          <w:rFonts w:hint="eastAsia" w:ascii="宋体" w:hAnsi="宋体"/>
          <w:szCs w:val="21"/>
        </w:rPr>
      </w:pPr>
    </w:p>
    <w:p w14:paraId="720490F8">
      <w:pPr>
        <w:spacing w:line="360" w:lineRule="auto"/>
        <w:ind w:firstLine="420" w:firstLineChars="200"/>
        <w:rPr>
          <w:rFonts w:hint="eastAsia" w:ascii="宋体" w:hAnsi="宋体"/>
          <w:szCs w:val="21"/>
        </w:rPr>
      </w:pPr>
    </w:p>
    <w:p w14:paraId="2DE7EDF5">
      <w:pPr>
        <w:spacing w:line="360" w:lineRule="auto"/>
        <w:ind w:firstLine="420" w:firstLineChars="200"/>
        <w:rPr>
          <w:rFonts w:hint="eastAsia" w:ascii="宋体" w:hAnsi="宋体"/>
          <w:szCs w:val="21"/>
        </w:rPr>
      </w:pPr>
    </w:p>
    <w:p w14:paraId="55F187DC">
      <w:pPr>
        <w:spacing w:line="360" w:lineRule="auto"/>
        <w:jc w:val="center"/>
        <w:rPr>
          <w:rFonts w:hint="eastAsia" w:ascii="宋体" w:hAnsi="宋体"/>
          <w:sz w:val="28"/>
          <w:szCs w:val="28"/>
        </w:rPr>
      </w:pPr>
      <w:r>
        <w:rPr>
          <w:rFonts w:hint="eastAsia" w:ascii="宋体" w:hAnsi="宋体"/>
          <w:sz w:val="28"/>
          <w:szCs w:val="28"/>
        </w:rPr>
        <w:t>投标人：</w:t>
      </w:r>
      <w:r>
        <w:rPr>
          <w:rFonts w:hint="eastAsia" w:ascii="宋体" w:hAnsi="宋体"/>
          <w:sz w:val="28"/>
          <w:szCs w:val="28"/>
          <w:u w:val="single"/>
        </w:rPr>
        <w:t xml:space="preserve">                           </w:t>
      </w:r>
      <w:r>
        <w:rPr>
          <w:rFonts w:hint="eastAsia" w:ascii="宋体" w:hAnsi="宋体"/>
          <w:sz w:val="28"/>
          <w:szCs w:val="28"/>
        </w:rPr>
        <w:t>（盖单位章）</w:t>
      </w:r>
    </w:p>
    <w:p w14:paraId="2FCB7B81">
      <w:pPr>
        <w:spacing w:line="360" w:lineRule="auto"/>
        <w:jc w:val="center"/>
        <w:rPr>
          <w:rFonts w:hint="eastAsia" w:ascii="宋体" w:hAnsi="宋体"/>
          <w:sz w:val="28"/>
          <w:szCs w:val="28"/>
        </w:rPr>
      </w:pPr>
      <w:r>
        <w:rPr>
          <w:rFonts w:hint="eastAsia" w:ascii="宋体" w:hAnsi="宋体"/>
          <w:sz w:val="28"/>
          <w:szCs w:val="28"/>
        </w:rPr>
        <w:t>法定代表人或其委托代理人：</w:t>
      </w:r>
      <w:r>
        <w:rPr>
          <w:rFonts w:hint="eastAsia" w:ascii="宋体" w:hAnsi="宋体"/>
          <w:sz w:val="28"/>
          <w:szCs w:val="28"/>
          <w:u w:val="single"/>
        </w:rPr>
        <w:t xml:space="preserve">             </w:t>
      </w:r>
      <w:r>
        <w:rPr>
          <w:rFonts w:hint="eastAsia" w:ascii="宋体" w:hAnsi="宋体"/>
          <w:sz w:val="28"/>
          <w:szCs w:val="28"/>
        </w:rPr>
        <w:t>（签字）</w:t>
      </w:r>
    </w:p>
    <w:p w14:paraId="2E3F0B81">
      <w:pPr>
        <w:spacing w:line="360" w:lineRule="auto"/>
        <w:ind w:firstLine="1820" w:firstLineChars="650"/>
        <w:rPr>
          <w:rFonts w:hint="eastAsia" w:ascii="宋体" w:hAnsi="宋体"/>
          <w:sz w:val="28"/>
          <w:szCs w:val="28"/>
        </w:rPr>
      </w:pPr>
    </w:p>
    <w:p w14:paraId="52C17F49">
      <w:pPr>
        <w:spacing w:line="360" w:lineRule="auto"/>
        <w:jc w:val="center"/>
        <w:rPr>
          <w:rFonts w:hint="eastAsia" w:ascii="宋体" w:hAnsi="宋体"/>
          <w:szCs w:val="21"/>
          <w:u w:val="single"/>
        </w:rPr>
      </w:pPr>
    </w:p>
    <w:p w14:paraId="5CEC2EB2">
      <w:pPr>
        <w:spacing w:line="360" w:lineRule="auto"/>
        <w:jc w:val="center"/>
        <w:rPr>
          <w:rFonts w:hint="eastAsia" w:ascii="宋体" w:hAnsi="宋体"/>
          <w:sz w:val="28"/>
          <w:szCs w:val="28"/>
        </w:rPr>
      </w:pPr>
      <w:r>
        <w:rPr>
          <w:rFonts w:hint="eastAsia" w:ascii="宋体" w:hAnsi="宋体"/>
          <w:szCs w:val="21"/>
          <w:u w:val="single"/>
        </w:rPr>
        <w:t xml:space="preserve">         </w:t>
      </w:r>
      <w:r>
        <w:rPr>
          <w:rFonts w:hint="eastAsia" w:ascii="宋体" w:hAnsi="宋体"/>
          <w:sz w:val="28"/>
          <w:szCs w:val="28"/>
        </w:rPr>
        <w:t>年</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rPr>
        <w:t>日</w:t>
      </w:r>
    </w:p>
    <w:p w14:paraId="5411529B">
      <w:pPr>
        <w:pStyle w:val="5"/>
        <w:ind w:firstLine="562" w:firstLineChars="200"/>
        <w:rPr>
          <w:rFonts w:hint="eastAsia" w:ascii="黑体" w:hAnsi="宋体" w:eastAsia="黑体"/>
          <w:b w:val="0"/>
          <w:szCs w:val="21"/>
        </w:rPr>
      </w:pPr>
      <w:r>
        <w:rPr>
          <w:rFonts w:ascii="宋体" w:hAnsi="宋体"/>
          <w:sz w:val="28"/>
        </w:rPr>
        <w:br w:type="page"/>
      </w:r>
      <w:r>
        <w:rPr>
          <w:rFonts w:hint="eastAsia" w:ascii="黑体" w:hAnsi="宋体" w:eastAsia="黑体"/>
          <w:b w:val="0"/>
          <w:szCs w:val="21"/>
        </w:rPr>
        <w:t>2.投标文件主要组成内容</w:t>
      </w:r>
    </w:p>
    <w:p w14:paraId="2A28E46F">
      <w:pPr>
        <w:pStyle w:val="5"/>
        <w:ind w:firstLine="816" w:firstLineChars="371"/>
        <w:rPr>
          <w:rFonts w:hint="eastAsia" w:ascii="宋体" w:hAnsi="宋体"/>
          <w:b w:val="0"/>
          <w:sz w:val="22"/>
          <w:szCs w:val="22"/>
          <w:highlight w:val="none"/>
        </w:rPr>
      </w:pPr>
      <w:r>
        <w:rPr>
          <w:rFonts w:hint="eastAsia" w:ascii="宋体" w:hAnsi="宋体"/>
          <w:b w:val="0"/>
          <w:sz w:val="22"/>
          <w:szCs w:val="22"/>
          <w:highlight w:val="none"/>
        </w:rPr>
        <w:t>2.1投标函、投标承诺书、无行贿犯罪行为承诺函</w:t>
      </w:r>
    </w:p>
    <w:p w14:paraId="66FEA638">
      <w:pPr>
        <w:pStyle w:val="5"/>
        <w:ind w:firstLine="816" w:firstLineChars="371"/>
        <w:rPr>
          <w:rFonts w:hint="eastAsia" w:ascii="宋体" w:hAnsi="宋体"/>
          <w:b w:val="0"/>
          <w:sz w:val="22"/>
          <w:szCs w:val="22"/>
          <w:highlight w:val="none"/>
        </w:rPr>
      </w:pPr>
      <w:r>
        <w:rPr>
          <w:rFonts w:hint="eastAsia" w:ascii="宋体" w:hAnsi="宋体"/>
          <w:b w:val="0"/>
          <w:sz w:val="22"/>
          <w:szCs w:val="22"/>
          <w:highlight w:val="none"/>
        </w:rPr>
        <w:t>2.2法定代表人身份证明</w:t>
      </w:r>
    </w:p>
    <w:p w14:paraId="58C6CBC7">
      <w:pPr>
        <w:pStyle w:val="5"/>
        <w:ind w:firstLine="816" w:firstLineChars="371"/>
        <w:rPr>
          <w:rFonts w:hint="eastAsia" w:ascii="宋体" w:hAnsi="宋体"/>
          <w:b w:val="0"/>
          <w:sz w:val="22"/>
          <w:szCs w:val="22"/>
          <w:highlight w:val="none"/>
        </w:rPr>
      </w:pPr>
      <w:r>
        <w:rPr>
          <w:rFonts w:hint="eastAsia" w:ascii="宋体" w:hAnsi="宋体"/>
          <w:b w:val="0"/>
          <w:sz w:val="22"/>
          <w:szCs w:val="22"/>
          <w:highlight w:val="none"/>
        </w:rPr>
        <w:t>2.3授权委托书</w:t>
      </w:r>
    </w:p>
    <w:p w14:paraId="37003739">
      <w:pPr>
        <w:pStyle w:val="5"/>
        <w:ind w:firstLine="816" w:firstLineChars="371"/>
        <w:rPr>
          <w:rFonts w:hint="eastAsia" w:ascii="宋体" w:hAnsi="宋体"/>
          <w:b w:val="0"/>
          <w:sz w:val="22"/>
          <w:szCs w:val="22"/>
          <w:highlight w:val="none"/>
        </w:rPr>
      </w:pPr>
      <w:r>
        <w:rPr>
          <w:rFonts w:hint="eastAsia" w:ascii="宋体" w:hAnsi="宋体"/>
          <w:b w:val="0"/>
          <w:sz w:val="22"/>
          <w:szCs w:val="22"/>
          <w:highlight w:val="none"/>
        </w:rPr>
        <w:t>2.4联合体协议书（投标人须知前附表规定不接受联合体投标的，或投标人没有组成联合体的无需提供）</w:t>
      </w:r>
    </w:p>
    <w:p w14:paraId="41D68BE2">
      <w:pPr>
        <w:pStyle w:val="5"/>
        <w:ind w:firstLine="816" w:firstLineChars="371"/>
        <w:rPr>
          <w:rFonts w:hint="eastAsia" w:ascii="宋体" w:hAnsi="宋体"/>
          <w:b w:val="0"/>
          <w:sz w:val="22"/>
          <w:szCs w:val="22"/>
          <w:highlight w:val="none"/>
        </w:rPr>
      </w:pPr>
      <w:r>
        <w:rPr>
          <w:rFonts w:hint="eastAsia" w:ascii="宋体" w:hAnsi="宋体"/>
          <w:b w:val="0"/>
          <w:sz w:val="22"/>
          <w:szCs w:val="22"/>
          <w:highlight w:val="none"/>
        </w:rPr>
        <w:t>2.5投标保证金</w:t>
      </w:r>
    </w:p>
    <w:p w14:paraId="1B37C99E">
      <w:pPr>
        <w:pStyle w:val="5"/>
        <w:ind w:firstLine="816" w:firstLineChars="371"/>
        <w:rPr>
          <w:rFonts w:hint="eastAsia" w:ascii="宋体" w:hAnsi="宋体"/>
          <w:b w:val="0"/>
          <w:sz w:val="22"/>
          <w:szCs w:val="22"/>
          <w:highlight w:val="none"/>
        </w:rPr>
      </w:pPr>
      <w:r>
        <w:rPr>
          <w:rFonts w:hint="eastAsia" w:ascii="宋体" w:hAnsi="宋体"/>
          <w:b w:val="0"/>
          <w:sz w:val="22"/>
          <w:szCs w:val="22"/>
          <w:highlight w:val="none"/>
        </w:rPr>
        <w:t>2.6施工组织设计</w:t>
      </w:r>
    </w:p>
    <w:p w14:paraId="0D9E6749">
      <w:pPr>
        <w:pStyle w:val="5"/>
        <w:ind w:firstLine="816" w:firstLineChars="371"/>
        <w:rPr>
          <w:rFonts w:hint="eastAsia" w:ascii="宋体" w:hAnsi="宋体"/>
          <w:b w:val="0"/>
          <w:sz w:val="22"/>
          <w:szCs w:val="22"/>
          <w:highlight w:val="none"/>
        </w:rPr>
      </w:pPr>
      <w:r>
        <w:rPr>
          <w:rFonts w:hint="eastAsia" w:ascii="宋体" w:hAnsi="宋体"/>
          <w:b w:val="0"/>
          <w:sz w:val="22"/>
          <w:szCs w:val="22"/>
          <w:highlight w:val="none"/>
        </w:rPr>
        <w:t>2.7项目管理机构。</w:t>
      </w:r>
    </w:p>
    <w:p w14:paraId="318684AA">
      <w:pPr>
        <w:pStyle w:val="5"/>
        <w:ind w:firstLine="816" w:firstLineChars="371"/>
        <w:rPr>
          <w:rFonts w:hint="eastAsia" w:ascii="宋体" w:hAnsi="宋体"/>
          <w:b w:val="0"/>
          <w:sz w:val="22"/>
          <w:szCs w:val="22"/>
          <w:highlight w:val="none"/>
        </w:rPr>
      </w:pPr>
      <w:r>
        <w:rPr>
          <w:rFonts w:hint="eastAsia" w:ascii="宋体" w:hAnsi="宋体"/>
          <w:b w:val="0"/>
          <w:sz w:val="22"/>
          <w:szCs w:val="22"/>
          <w:highlight w:val="none"/>
        </w:rPr>
        <w:t>2.8资格审查资料</w:t>
      </w:r>
    </w:p>
    <w:p w14:paraId="34169A7F">
      <w:pPr>
        <w:pStyle w:val="5"/>
        <w:ind w:firstLine="816" w:firstLineChars="371"/>
        <w:rPr>
          <w:rFonts w:hint="eastAsia" w:ascii="宋体" w:hAnsi="宋体"/>
          <w:b w:val="0"/>
          <w:sz w:val="22"/>
          <w:szCs w:val="22"/>
          <w:highlight w:val="none"/>
        </w:rPr>
      </w:pPr>
      <w:r>
        <w:rPr>
          <w:rFonts w:hint="eastAsia" w:ascii="宋体" w:hAnsi="宋体"/>
          <w:b w:val="0"/>
          <w:sz w:val="22"/>
          <w:szCs w:val="22"/>
          <w:highlight w:val="none"/>
        </w:rPr>
        <w:t>2.9其他材料</w:t>
      </w:r>
    </w:p>
    <w:p w14:paraId="5E097F65">
      <w:pPr>
        <w:pStyle w:val="4"/>
        <w:jc w:val="center"/>
        <w:rPr>
          <w:rFonts w:hint="eastAsia"/>
          <w:szCs w:val="21"/>
        </w:rPr>
      </w:pPr>
      <w:r>
        <w:rPr>
          <w:rFonts w:ascii="宋体" w:hAnsi="宋体"/>
        </w:rPr>
        <w:br w:type="page"/>
      </w:r>
      <w:r>
        <w:rPr>
          <w:rFonts w:hint="eastAsia" w:ascii="黑体" w:eastAsia="黑体"/>
          <w:b w:val="0"/>
          <w:sz w:val="21"/>
          <w:szCs w:val="21"/>
        </w:rPr>
        <w:t xml:space="preserve"> </w:t>
      </w:r>
      <w:r>
        <w:rPr>
          <w:rFonts w:hint="eastAsia"/>
          <w:szCs w:val="21"/>
        </w:rPr>
        <w:t>（一）投 标 函</w:t>
      </w:r>
    </w:p>
    <w:p w14:paraId="57E0E4F8">
      <w:pPr>
        <w:spacing w:line="400" w:lineRule="exact"/>
        <w:rPr>
          <w:rFonts w:hint="eastAsia" w:ascii="宋体" w:hAnsi="宋体"/>
          <w:szCs w:val="21"/>
        </w:rPr>
      </w:pPr>
    </w:p>
    <w:p w14:paraId="119AFE2A">
      <w:pPr>
        <w:spacing w:line="400" w:lineRule="exact"/>
        <w:rPr>
          <w:rFonts w:ascii="宋体" w:hAnsi="宋体"/>
          <w:szCs w:val="21"/>
        </w:rPr>
      </w:pPr>
      <w:r>
        <w:rPr>
          <w:rFonts w:hint="eastAsia" w:ascii="宋体" w:hAnsi="宋体"/>
          <w:szCs w:val="21"/>
        </w:rPr>
        <w:t>致：</w:t>
      </w:r>
      <w:r>
        <w:rPr>
          <w:rFonts w:hint="eastAsia" w:ascii="宋体" w:hAnsi="宋体"/>
          <w:szCs w:val="21"/>
          <w:u w:val="single"/>
        </w:rPr>
        <w:t xml:space="preserve">                     </w:t>
      </w:r>
      <w:r>
        <w:rPr>
          <w:rFonts w:hint="eastAsia" w:ascii="宋体" w:hAnsi="宋体"/>
          <w:szCs w:val="21"/>
        </w:rPr>
        <w:t xml:space="preserve">（招标人名称） </w:t>
      </w:r>
    </w:p>
    <w:p w14:paraId="79EB8F56">
      <w:pPr>
        <w:spacing w:line="400" w:lineRule="exact"/>
        <w:ind w:firstLine="420" w:firstLineChars="200"/>
        <w:rPr>
          <w:rFonts w:hint="eastAsia" w:ascii="宋体" w:hAnsi="宋体"/>
          <w:szCs w:val="21"/>
        </w:rPr>
      </w:pPr>
      <w:r>
        <w:rPr>
          <w:rFonts w:hint="eastAsia" w:ascii="宋体" w:hAnsi="宋体"/>
          <w:szCs w:val="21"/>
        </w:rPr>
        <w:t>1．我方已仔细研究了</w:t>
      </w:r>
      <w:r>
        <w:rPr>
          <w:rFonts w:hint="eastAsia" w:ascii="宋体" w:hAnsi="宋体"/>
          <w:szCs w:val="21"/>
          <w:u w:val="single"/>
        </w:rPr>
        <w:t xml:space="preserve">      </w:t>
      </w:r>
      <w:r>
        <w:rPr>
          <w:rFonts w:hint="eastAsia" w:ascii="宋体" w:hAnsi="宋体"/>
          <w:szCs w:val="21"/>
        </w:rPr>
        <w:t>（项目编号）</w:t>
      </w:r>
      <w:r>
        <w:rPr>
          <w:rFonts w:hint="eastAsia" w:ascii="宋体" w:hAnsi="宋体"/>
          <w:szCs w:val="21"/>
          <w:u w:val="single"/>
        </w:rPr>
        <w:t xml:space="preserve">               </w:t>
      </w:r>
      <w:r>
        <w:rPr>
          <w:rFonts w:hint="eastAsia" w:ascii="宋体" w:hAnsi="宋体"/>
          <w:szCs w:val="21"/>
        </w:rPr>
        <w:t>（项目名称）</w:t>
      </w:r>
      <w:r>
        <w:rPr>
          <w:rFonts w:hint="eastAsia" w:ascii="宋体" w:hAnsi="宋体"/>
          <w:szCs w:val="21"/>
          <w:u w:val="single"/>
        </w:rPr>
        <w:t xml:space="preserve">         </w:t>
      </w:r>
      <w:r>
        <w:rPr>
          <w:rFonts w:hint="eastAsia" w:ascii="宋体" w:hAnsi="宋体"/>
          <w:szCs w:val="21"/>
        </w:rPr>
        <w:t>标段施工招标文件的全部内容，</w:t>
      </w:r>
      <w:r>
        <w:t>经考察项目现场和研究上述工程招标文件要求及其他招标资料后，</w:t>
      </w:r>
      <w:r>
        <w:rPr>
          <w:rFonts w:hint="eastAsia" w:ascii="宋体" w:hAnsi="宋体"/>
          <w:szCs w:val="21"/>
        </w:rPr>
        <w:t>愿意以人民币（大写）</w:t>
      </w:r>
      <w:r>
        <w:rPr>
          <w:rFonts w:hint="eastAsia" w:ascii="宋体" w:hAnsi="宋体"/>
          <w:szCs w:val="21"/>
          <w:u w:val="single"/>
        </w:rPr>
        <w:t xml:space="preserve">            </w:t>
      </w:r>
      <w:r>
        <w:rPr>
          <w:rFonts w:hint="eastAsia" w:ascii="宋体" w:hAnsi="宋体"/>
          <w:szCs w:val="21"/>
        </w:rPr>
        <w:t>元（￥</w:t>
      </w:r>
      <w:r>
        <w:rPr>
          <w:rFonts w:hint="eastAsia" w:ascii="宋体" w:hAnsi="宋体"/>
          <w:szCs w:val="21"/>
          <w:u w:val="single"/>
        </w:rPr>
        <w:t xml:space="preserve">       </w:t>
      </w:r>
      <w:r>
        <w:rPr>
          <w:rFonts w:hint="eastAsia" w:ascii="宋体" w:hAnsi="宋体"/>
          <w:szCs w:val="21"/>
        </w:rPr>
        <w:t>）的投标总报价，工期</w:t>
      </w:r>
      <w:r>
        <w:rPr>
          <w:rFonts w:hint="eastAsia" w:ascii="宋体" w:hAnsi="宋体"/>
          <w:szCs w:val="21"/>
          <w:u w:val="single"/>
        </w:rPr>
        <w:t xml:space="preserve">       </w:t>
      </w:r>
      <w:r>
        <w:rPr>
          <w:rFonts w:hint="eastAsia" w:ascii="宋体" w:hAnsi="宋体"/>
          <w:szCs w:val="21"/>
        </w:rPr>
        <w:t>日历天，按合同约定实施和完成承包工程，修补工程中的任何缺陷，工程质量达到</w:t>
      </w:r>
      <w:r>
        <w:rPr>
          <w:rFonts w:hint="eastAsia" w:ascii="宋体" w:hAnsi="宋体"/>
          <w:szCs w:val="21"/>
          <w:u w:val="single"/>
        </w:rPr>
        <w:t xml:space="preserve">       </w:t>
      </w:r>
      <w:r>
        <w:rPr>
          <w:rFonts w:hint="eastAsia" w:ascii="宋体" w:hAnsi="宋体"/>
          <w:szCs w:val="21"/>
        </w:rPr>
        <w:t>标准。</w:t>
      </w:r>
    </w:p>
    <w:p w14:paraId="0E253D24">
      <w:pPr>
        <w:spacing w:line="400" w:lineRule="exact"/>
        <w:ind w:firstLine="420" w:firstLineChars="200"/>
        <w:rPr>
          <w:rFonts w:hint="eastAsia" w:ascii="宋体" w:hAnsi="宋体"/>
          <w:szCs w:val="21"/>
        </w:rPr>
      </w:pPr>
      <w:r>
        <w:rPr>
          <w:rFonts w:hint="eastAsia" w:ascii="宋体" w:hAnsi="宋体"/>
          <w:szCs w:val="21"/>
        </w:rPr>
        <w:t>2．我方承诺在投标有效期内不修改、撤销投标文件。</w:t>
      </w:r>
    </w:p>
    <w:p w14:paraId="7C2F4205">
      <w:pPr>
        <w:spacing w:line="400" w:lineRule="exact"/>
        <w:ind w:firstLine="420" w:firstLineChars="200"/>
        <w:rPr>
          <w:rFonts w:hint="eastAsia" w:ascii="宋体" w:hAnsi="宋体"/>
          <w:szCs w:val="21"/>
        </w:rPr>
      </w:pPr>
      <w:r>
        <w:rPr>
          <w:rFonts w:hint="eastAsia" w:ascii="宋体" w:hAnsi="宋体"/>
          <w:szCs w:val="21"/>
        </w:rPr>
        <w:t>3．如我方中标，我方拟派</w:t>
      </w:r>
      <w:r>
        <w:rPr>
          <w:rFonts w:hint="eastAsia" w:ascii="宋体" w:hAnsi="宋体"/>
          <w:szCs w:val="21"/>
          <w:u w:val="single"/>
        </w:rPr>
        <w:t xml:space="preserve">        </w:t>
      </w:r>
      <w:r>
        <w:rPr>
          <w:rFonts w:hint="eastAsia" w:ascii="宋体" w:hAnsi="宋体"/>
          <w:szCs w:val="21"/>
        </w:rPr>
        <w:t>为本工程项目</w:t>
      </w:r>
      <w:r>
        <w:rPr>
          <w:rFonts w:hint="eastAsia" w:ascii="宋体" w:hAnsi="宋体"/>
          <w:szCs w:val="21"/>
          <w:lang w:val="en-US" w:eastAsia="zh-CN"/>
        </w:rPr>
        <w:t>负责人。</w:t>
      </w:r>
    </w:p>
    <w:p w14:paraId="244690CD">
      <w:pPr>
        <w:numPr>
          <w:ilvl w:val="0"/>
          <w:numId w:val="3"/>
        </w:numPr>
        <w:spacing w:line="400" w:lineRule="exact"/>
        <w:ind w:firstLine="420" w:firstLineChars="200"/>
        <w:rPr>
          <w:rFonts w:hint="eastAsia" w:ascii="宋体" w:hAnsi="宋体"/>
          <w:szCs w:val="21"/>
        </w:rPr>
      </w:pPr>
      <w:r>
        <w:rPr>
          <w:rFonts w:hint="eastAsia" w:ascii="宋体" w:hAnsi="宋体"/>
          <w:szCs w:val="21"/>
        </w:rPr>
        <w:t>随同本投标函提交投标保证金一份，金额为人民币（大写）</w:t>
      </w:r>
      <w:r>
        <w:rPr>
          <w:rFonts w:hint="eastAsia" w:ascii="宋体" w:hAnsi="宋体"/>
          <w:szCs w:val="21"/>
          <w:u w:val="single"/>
        </w:rPr>
        <w:t xml:space="preserve">          </w:t>
      </w:r>
      <w:r>
        <w:rPr>
          <w:rFonts w:hint="eastAsia" w:ascii="宋体" w:hAnsi="宋体"/>
          <w:szCs w:val="21"/>
        </w:rPr>
        <w:t>元（￥</w:t>
      </w:r>
      <w:r>
        <w:rPr>
          <w:rFonts w:hint="eastAsia" w:ascii="宋体" w:hAnsi="宋体"/>
          <w:szCs w:val="21"/>
          <w:u w:val="single"/>
        </w:rPr>
        <w:t xml:space="preserve">            </w:t>
      </w:r>
      <w:r>
        <w:rPr>
          <w:rFonts w:hint="eastAsia" w:ascii="宋体" w:hAnsi="宋体"/>
          <w:szCs w:val="21"/>
        </w:rPr>
        <w:t>）。</w:t>
      </w:r>
    </w:p>
    <w:p w14:paraId="508CEA0E">
      <w:pPr>
        <w:numPr>
          <w:ilvl w:val="0"/>
          <w:numId w:val="3"/>
        </w:numPr>
        <w:spacing w:line="400" w:lineRule="exact"/>
        <w:ind w:firstLine="420" w:firstLineChars="200"/>
        <w:rPr>
          <w:rFonts w:hint="eastAsia" w:ascii="宋体" w:hAnsi="宋体"/>
          <w:szCs w:val="21"/>
        </w:rPr>
      </w:pPr>
      <w:r>
        <w:rPr>
          <w:rFonts w:hint="eastAsia" w:ascii="宋体" w:hAnsi="宋体"/>
          <w:szCs w:val="21"/>
        </w:rPr>
        <w:t>如我方中标：</w:t>
      </w:r>
    </w:p>
    <w:p w14:paraId="7FF10C62">
      <w:pPr>
        <w:numPr>
          <w:ilvl w:val="0"/>
          <w:numId w:val="4"/>
        </w:numPr>
        <w:spacing w:line="360" w:lineRule="auto"/>
        <w:ind w:left="0" w:firstLine="420" w:firstLineChars="200"/>
        <w:rPr>
          <w:rFonts w:hint="eastAsia" w:ascii="宋体" w:hAnsi="宋体" w:cs="宋体"/>
          <w:szCs w:val="21"/>
        </w:rPr>
      </w:pPr>
      <w:r>
        <w:rPr>
          <w:rFonts w:hint="eastAsia" w:ascii="宋体" w:hAnsi="宋体" w:cs="宋体"/>
          <w:szCs w:val="21"/>
        </w:rPr>
        <w:t>我方承诺在收到中标通知书后，在中标通知书规定的期限内与你方签订合同。</w:t>
      </w:r>
    </w:p>
    <w:p w14:paraId="63999DE9">
      <w:pPr>
        <w:numPr>
          <w:ilvl w:val="0"/>
          <w:numId w:val="4"/>
        </w:numPr>
        <w:spacing w:line="360" w:lineRule="auto"/>
        <w:ind w:left="0" w:firstLine="420" w:firstLineChars="200"/>
        <w:rPr>
          <w:rFonts w:hint="eastAsia" w:ascii="宋体" w:hAnsi="宋体"/>
          <w:szCs w:val="21"/>
        </w:rPr>
      </w:pPr>
      <w:r>
        <w:rPr>
          <w:rFonts w:hint="eastAsia" w:ascii="宋体" w:hAnsi="宋体" w:cs="宋体"/>
          <w:szCs w:val="21"/>
        </w:rPr>
        <w:t>随同本投标函递交的投标函及附录属于合同文件的组成部分。</w:t>
      </w:r>
    </w:p>
    <w:p w14:paraId="6F93FB37">
      <w:pPr>
        <w:numPr>
          <w:ilvl w:val="0"/>
          <w:numId w:val="4"/>
        </w:numPr>
        <w:spacing w:line="360" w:lineRule="auto"/>
        <w:ind w:left="0" w:firstLine="420" w:firstLineChars="200"/>
        <w:rPr>
          <w:rFonts w:hint="eastAsia" w:ascii="宋体" w:hAnsi="宋体"/>
          <w:szCs w:val="21"/>
        </w:rPr>
      </w:pPr>
      <w:r>
        <w:rPr>
          <w:rFonts w:hint="eastAsia" w:ascii="宋体" w:hAnsi="宋体" w:cs="宋体"/>
          <w:szCs w:val="21"/>
        </w:rPr>
        <w:t>我方承诺按照招标文件规定向你方递交履约担保。</w:t>
      </w:r>
    </w:p>
    <w:p w14:paraId="7FDFF389">
      <w:pPr>
        <w:numPr>
          <w:ilvl w:val="0"/>
          <w:numId w:val="4"/>
        </w:numPr>
        <w:spacing w:line="360" w:lineRule="auto"/>
        <w:ind w:left="0" w:firstLine="420" w:firstLineChars="200"/>
        <w:rPr>
          <w:rFonts w:hint="eastAsia" w:ascii="宋体" w:hAnsi="宋体"/>
          <w:szCs w:val="21"/>
        </w:rPr>
      </w:pPr>
      <w:r>
        <w:rPr>
          <w:rFonts w:hint="eastAsia" w:ascii="宋体" w:hAnsi="宋体" w:cs="宋体"/>
          <w:szCs w:val="21"/>
        </w:rPr>
        <w:t>我方承诺在合同约定的期限内完成并移交全部合同工程。</w:t>
      </w:r>
    </w:p>
    <w:p w14:paraId="559F6102">
      <w:pPr>
        <w:numPr>
          <w:ilvl w:val="0"/>
          <w:numId w:val="4"/>
        </w:numPr>
        <w:spacing w:line="360" w:lineRule="auto"/>
        <w:ind w:left="0" w:firstLine="420" w:firstLineChars="200"/>
        <w:rPr>
          <w:rFonts w:hint="eastAsia" w:ascii="宋体" w:hAnsi="宋体"/>
          <w:szCs w:val="21"/>
        </w:rPr>
      </w:pPr>
      <w:r>
        <w:rPr>
          <w:rFonts w:hint="eastAsia" w:ascii="宋体" w:hAnsi="宋体" w:cs="宋体"/>
          <w:szCs w:val="21"/>
        </w:rPr>
        <w:t>我方承诺本投标函在招标文件规定的提交投标文件截止时间后，在招标文件规定的投标有效期期满前对我方具有约束力，且随时准备接受你方发出的中标通知书。</w:t>
      </w:r>
    </w:p>
    <w:p w14:paraId="52BC434C">
      <w:pPr>
        <w:numPr>
          <w:ilvl w:val="0"/>
          <w:numId w:val="4"/>
        </w:numPr>
        <w:spacing w:line="360" w:lineRule="auto"/>
        <w:ind w:left="0" w:firstLine="420" w:firstLineChars="200"/>
        <w:rPr>
          <w:rFonts w:hint="eastAsia" w:ascii="宋体" w:hAnsi="宋体"/>
          <w:szCs w:val="21"/>
        </w:rPr>
      </w:pPr>
      <w:r>
        <w:rPr>
          <w:rFonts w:hint="eastAsia" w:ascii="宋体" w:hAnsi="宋体"/>
          <w:szCs w:val="21"/>
        </w:rPr>
        <w:t>我方已完整阅读招标文件内容，</w:t>
      </w:r>
      <w:r>
        <w:rPr>
          <w:rFonts w:hint="eastAsia" w:ascii="宋体" w:hAnsi="宋体"/>
          <w:szCs w:val="21"/>
          <w:u w:val="single"/>
          <w:lang w:val="en-US" w:eastAsia="zh-CN"/>
        </w:rPr>
        <w:t xml:space="preserve">      </w:t>
      </w:r>
      <w:r>
        <w:rPr>
          <w:rFonts w:hint="eastAsia" w:ascii="宋体" w:hAnsi="宋体"/>
          <w:szCs w:val="21"/>
        </w:rPr>
        <w:t>（完全/不完全）响应，对于</w:t>
      </w:r>
      <w:r>
        <w:rPr>
          <w:rFonts w:hint="eastAsia" w:ascii="宋体" w:hAnsi="宋体"/>
          <w:szCs w:val="21"/>
          <w:u w:val="single"/>
          <w:lang w:val="en-US" w:eastAsia="zh-CN"/>
        </w:rPr>
        <w:t xml:space="preserve">     </w:t>
      </w:r>
      <w:r>
        <w:rPr>
          <w:rFonts w:hint="eastAsia" w:ascii="宋体" w:hAnsi="宋体"/>
          <w:szCs w:val="21"/>
        </w:rPr>
        <w:t>偏离。</w:t>
      </w:r>
    </w:p>
    <w:p w14:paraId="73D38B92">
      <w:pPr>
        <w:spacing w:line="400" w:lineRule="exact"/>
        <w:ind w:firstLine="420" w:firstLineChars="200"/>
        <w:rPr>
          <w:rFonts w:hint="eastAsia" w:ascii="宋体" w:hAnsi="宋体"/>
          <w:szCs w:val="21"/>
        </w:rPr>
      </w:pPr>
      <w:r>
        <w:rPr>
          <w:rFonts w:hint="eastAsia" w:ascii="宋体" w:hAnsi="宋体"/>
          <w:szCs w:val="21"/>
        </w:rPr>
        <w:t>6.我方在此声明，所递交的投标文件及有关资料内容完整、真实和准确，且不存在第2章“投标人须知”第1.4.3 条规定的任何一种情形。</w:t>
      </w:r>
    </w:p>
    <w:p w14:paraId="61850D8C">
      <w:pPr>
        <w:spacing w:line="400" w:lineRule="exact"/>
        <w:ind w:firstLine="420" w:firstLineChars="200"/>
        <w:rPr>
          <w:rFonts w:hint="eastAsia" w:ascii="宋体" w:hAnsi="宋体"/>
          <w:szCs w:val="21"/>
        </w:rPr>
      </w:pPr>
      <w:r>
        <w:rPr>
          <w:rFonts w:hint="eastAsia" w:ascii="宋体" w:hAnsi="宋体"/>
          <w:szCs w:val="21"/>
        </w:rPr>
        <w:t xml:space="preserve">7. </w:t>
      </w:r>
      <w:r>
        <w:rPr>
          <w:rFonts w:hint="eastAsia" w:ascii="宋体" w:hAnsi="宋体"/>
          <w:szCs w:val="21"/>
          <w:u w:val="single"/>
        </w:rPr>
        <w:t xml:space="preserve">                     </w:t>
      </w:r>
      <w:r>
        <w:rPr>
          <w:rFonts w:hint="eastAsia" w:ascii="宋体" w:hAnsi="宋体"/>
          <w:szCs w:val="21"/>
        </w:rPr>
        <w:t>（其他补充说明）。</w:t>
      </w:r>
    </w:p>
    <w:p w14:paraId="44414FE4">
      <w:pPr>
        <w:spacing w:line="400" w:lineRule="exact"/>
        <w:ind w:firstLine="1079" w:firstLineChars="514"/>
        <w:jc w:val="right"/>
        <w:rPr>
          <w:rFonts w:hint="eastAsia" w:ascii="宋体" w:hAnsi="宋体"/>
          <w:szCs w:val="21"/>
        </w:rPr>
      </w:pPr>
      <w:r>
        <w:rPr>
          <w:rFonts w:hint="eastAsia" w:ascii="宋体" w:hAnsi="宋体"/>
          <w:szCs w:val="21"/>
        </w:rPr>
        <w:t>投标人：</w:t>
      </w:r>
      <w:r>
        <w:rPr>
          <w:rFonts w:hint="eastAsia" w:ascii="宋体" w:hAnsi="宋体"/>
          <w:szCs w:val="21"/>
          <w:u w:val="single"/>
        </w:rPr>
        <w:t xml:space="preserve">                           </w:t>
      </w:r>
      <w:r>
        <w:rPr>
          <w:rFonts w:hint="eastAsia" w:ascii="宋体" w:hAnsi="宋体"/>
          <w:szCs w:val="21"/>
        </w:rPr>
        <w:t>（盖单位章）</w:t>
      </w:r>
    </w:p>
    <w:p w14:paraId="439C997B">
      <w:pPr>
        <w:spacing w:line="400" w:lineRule="exact"/>
        <w:ind w:firstLine="1079" w:firstLineChars="514"/>
        <w:jc w:val="right"/>
        <w:rPr>
          <w:rFonts w:hint="eastAsia" w:ascii="宋体" w:hAnsi="宋体"/>
          <w:szCs w:val="21"/>
        </w:rPr>
      </w:pPr>
      <w:r>
        <w:rPr>
          <w:rFonts w:hint="eastAsia" w:ascii="宋体" w:hAnsi="宋体"/>
          <w:szCs w:val="21"/>
        </w:rPr>
        <w:t>法定代表人或其委托代理人：</w:t>
      </w:r>
      <w:r>
        <w:rPr>
          <w:rFonts w:hint="eastAsia" w:ascii="宋体" w:hAnsi="宋体"/>
          <w:szCs w:val="21"/>
          <w:u w:val="single"/>
        </w:rPr>
        <w:t xml:space="preserve">             </w:t>
      </w:r>
      <w:r>
        <w:rPr>
          <w:rFonts w:hint="eastAsia" w:ascii="宋体" w:hAnsi="宋体"/>
          <w:szCs w:val="21"/>
        </w:rPr>
        <w:t>（签字）</w:t>
      </w:r>
    </w:p>
    <w:p w14:paraId="67EB19E9">
      <w:pPr>
        <w:spacing w:line="400" w:lineRule="exact"/>
        <w:ind w:firstLine="1079" w:firstLineChars="514"/>
        <w:jc w:val="right"/>
        <w:rPr>
          <w:rFonts w:hint="eastAsia" w:ascii="宋体" w:hAnsi="宋体"/>
          <w:szCs w:val="21"/>
        </w:rPr>
      </w:pPr>
      <w:r>
        <w:rPr>
          <w:rFonts w:hint="eastAsia" w:ascii="宋体" w:hAnsi="宋体"/>
          <w:szCs w:val="21"/>
        </w:rPr>
        <w:t>地址：</w:t>
      </w:r>
      <w:r>
        <w:rPr>
          <w:rFonts w:hint="eastAsia" w:ascii="宋体" w:hAnsi="宋体"/>
          <w:szCs w:val="21"/>
          <w:u w:val="single"/>
        </w:rPr>
        <w:t xml:space="preserve">                                       </w:t>
      </w:r>
      <w:r>
        <w:rPr>
          <w:rFonts w:hint="eastAsia" w:ascii="宋体" w:hAnsi="宋体"/>
          <w:szCs w:val="21"/>
        </w:rPr>
        <w:t>；</w:t>
      </w:r>
    </w:p>
    <w:p w14:paraId="2097C68D">
      <w:pPr>
        <w:spacing w:line="400" w:lineRule="exact"/>
        <w:ind w:firstLine="1079" w:firstLineChars="514"/>
        <w:jc w:val="right"/>
        <w:rPr>
          <w:rFonts w:hint="eastAsia" w:ascii="宋体" w:hAnsi="宋体"/>
          <w:szCs w:val="21"/>
        </w:rPr>
      </w:pPr>
      <w:r>
        <w:rPr>
          <w:rFonts w:hint="eastAsia" w:ascii="宋体" w:hAnsi="宋体"/>
          <w:szCs w:val="21"/>
        </w:rPr>
        <w:t>网址：</w:t>
      </w:r>
      <w:r>
        <w:rPr>
          <w:rFonts w:hint="eastAsia" w:ascii="宋体" w:hAnsi="宋体"/>
          <w:szCs w:val="21"/>
          <w:u w:val="single"/>
        </w:rPr>
        <w:t xml:space="preserve">                                       </w:t>
      </w:r>
      <w:r>
        <w:rPr>
          <w:rFonts w:hint="eastAsia" w:ascii="宋体" w:hAnsi="宋体"/>
          <w:szCs w:val="21"/>
        </w:rPr>
        <w:t>；</w:t>
      </w:r>
    </w:p>
    <w:p w14:paraId="767DA5E2">
      <w:pPr>
        <w:spacing w:line="400" w:lineRule="exact"/>
        <w:ind w:firstLine="1079" w:firstLineChars="514"/>
        <w:jc w:val="right"/>
        <w:rPr>
          <w:rFonts w:hint="eastAsia" w:ascii="宋体" w:hAnsi="宋体"/>
          <w:szCs w:val="21"/>
        </w:rPr>
      </w:pPr>
      <w:r>
        <w:rPr>
          <w:rFonts w:hint="eastAsia" w:ascii="宋体" w:hAnsi="宋体"/>
          <w:szCs w:val="21"/>
        </w:rPr>
        <w:t>电话：</w:t>
      </w:r>
      <w:r>
        <w:rPr>
          <w:rFonts w:hint="eastAsia" w:ascii="宋体" w:hAnsi="宋体"/>
          <w:szCs w:val="21"/>
          <w:u w:val="single"/>
        </w:rPr>
        <w:t xml:space="preserve">                                       </w:t>
      </w:r>
      <w:r>
        <w:rPr>
          <w:rFonts w:hint="eastAsia" w:ascii="宋体" w:hAnsi="宋体"/>
          <w:szCs w:val="21"/>
        </w:rPr>
        <w:t>；</w:t>
      </w:r>
    </w:p>
    <w:p w14:paraId="32E4BDEF">
      <w:pPr>
        <w:spacing w:line="400" w:lineRule="exact"/>
        <w:ind w:firstLine="1079" w:firstLineChars="514"/>
        <w:jc w:val="right"/>
        <w:rPr>
          <w:rFonts w:hint="eastAsia" w:ascii="宋体" w:hAnsi="宋体"/>
          <w:szCs w:val="21"/>
        </w:rPr>
      </w:pPr>
      <w:r>
        <w:rPr>
          <w:rFonts w:hint="eastAsia" w:ascii="宋体" w:hAnsi="宋体"/>
          <w:szCs w:val="21"/>
        </w:rPr>
        <w:t>传真：</w:t>
      </w:r>
      <w:r>
        <w:rPr>
          <w:rFonts w:hint="eastAsia" w:ascii="宋体" w:hAnsi="宋体"/>
          <w:szCs w:val="21"/>
          <w:u w:val="single"/>
        </w:rPr>
        <w:t xml:space="preserve">                                       </w:t>
      </w:r>
      <w:r>
        <w:rPr>
          <w:rFonts w:hint="eastAsia" w:ascii="宋体" w:hAnsi="宋体"/>
          <w:szCs w:val="21"/>
        </w:rPr>
        <w:t>；</w:t>
      </w:r>
    </w:p>
    <w:p w14:paraId="40E4B42E">
      <w:pPr>
        <w:spacing w:line="400" w:lineRule="exact"/>
        <w:ind w:firstLine="1079" w:firstLineChars="514"/>
        <w:jc w:val="right"/>
        <w:rPr>
          <w:rFonts w:hint="eastAsia" w:ascii="宋体" w:hAnsi="宋体"/>
          <w:szCs w:val="21"/>
          <w:u w:val="single"/>
        </w:rPr>
      </w:pPr>
      <w:r>
        <w:rPr>
          <w:rFonts w:hint="eastAsia" w:ascii="宋体" w:hAnsi="宋体"/>
          <w:szCs w:val="21"/>
        </w:rPr>
        <w:t>邮政编码：</w:t>
      </w:r>
      <w:r>
        <w:rPr>
          <w:rFonts w:hint="eastAsia" w:ascii="宋体" w:hAnsi="宋体"/>
          <w:szCs w:val="21"/>
          <w:u w:val="single"/>
        </w:rPr>
        <w:t xml:space="preserve">                                   </w:t>
      </w:r>
      <w:r>
        <w:rPr>
          <w:rFonts w:hint="eastAsia" w:ascii="宋体" w:hAnsi="宋体"/>
          <w:szCs w:val="21"/>
        </w:rPr>
        <w:t>；</w:t>
      </w:r>
    </w:p>
    <w:p w14:paraId="51DD7B23">
      <w:pPr>
        <w:spacing w:line="400" w:lineRule="exact"/>
        <w:ind w:firstLine="5804" w:firstLineChars="2764"/>
        <w:jc w:val="center"/>
        <w:rPr>
          <w:rFonts w:hint="eastAsia" w:ascii="宋体" w:hAnsi="宋体"/>
          <w:szCs w:val="21"/>
        </w:rPr>
      </w:pP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p>
    <w:p w14:paraId="120A005E">
      <w:pPr>
        <w:rPr>
          <w:rFonts w:hint="eastAsia"/>
          <w:szCs w:val="21"/>
        </w:rPr>
      </w:pPr>
      <w:r>
        <w:rPr>
          <w:rFonts w:hint="eastAsia" w:ascii="宋体" w:hAnsi="宋体"/>
          <w:szCs w:val="21"/>
        </w:rPr>
        <w:t>★此投标函须另备一份单独密封，与项目投标文件同时递交，并确保内容一致，否则其投标将被拒绝。</w:t>
      </w:r>
      <w:r>
        <w:rPr>
          <w:rFonts w:hint="eastAsia"/>
          <w:lang w:eastAsia="zh-CN"/>
        </w:rPr>
        <w:t>附表</w:t>
      </w:r>
    </w:p>
    <w:p w14:paraId="09D49A52">
      <w:pPr>
        <w:rPr>
          <w:rFonts w:hint="eastAsia"/>
          <w:szCs w:val="21"/>
        </w:rPr>
      </w:pPr>
      <w:r>
        <w:rPr>
          <w:rFonts w:hint="eastAsia"/>
          <w:szCs w:val="21"/>
        </w:rPr>
        <w:br w:type="page"/>
      </w:r>
    </w:p>
    <w:p w14:paraId="5208A9F1">
      <w:pPr>
        <w:pStyle w:val="4"/>
        <w:spacing w:line="240" w:lineRule="auto"/>
        <w:jc w:val="center"/>
        <w:rPr>
          <w:rFonts w:hint="eastAsia"/>
          <w:szCs w:val="21"/>
        </w:rPr>
      </w:pPr>
      <w:r>
        <w:rPr>
          <w:rFonts w:hint="eastAsia"/>
          <w:szCs w:val="21"/>
        </w:rPr>
        <w:t>（二）投 标 承 诺 书</w:t>
      </w:r>
    </w:p>
    <w:p w14:paraId="3CF8B1A7">
      <w:pPr>
        <w:spacing w:line="360" w:lineRule="auto"/>
        <w:rPr>
          <w:rFonts w:hint="eastAsia" w:ascii="宋体" w:hAnsi="宋体"/>
          <w:szCs w:val="21"/>
        </w:rPr>
      </w:pPr>
    </w:p>
    <w:p w14:paraId="34A08C70">
      <w:pPr>
        <w:spacing w:line="360" w:lineRule="auto"/>
        <w:rPr>
          <w:rFonts w:hint="eastAsia" w:ascii="宋体" w:hAnsi="宋体" w:cs="宋体"/>
          <w:szCs w:val="21"/>
        </w:rPr>
      </w:pPr>
    </w:p>
    <w:p w14:paraId="364FD8DD">
      <w:pPr>
        <w:spacing w:line="360" w:lineRule="auto"/>
        <w:rPr>
          <w:rFonts w:hint="eastAsia" w:ascii="宋体" w:hAnsi="宋体" w:cs="宋体"/>
          <w:szCs w:val="21"/>
        </w:rPr>
      </w:pPr>
      <w:r>
        <w:rPr>
          <w:rFonts w:hint="eastAsia" w:ascii="宋体" w:hAnsi="宋体" w:cs="宋体"/>
          <w:szCs w:val="21"/>
        </w:rPr>
        <w:t>致：</w:t>
      </w:r>
      <w:r>
        <w:rPr>
          <w:rFonts w:hint="eastAsia" w:ascii="宋体" w:hAnsi="宋体" w:cs="宋体"/>
          <w:szCs w:val="21"/>
          <w:u w:val="single"/>
        </w:rPr>
        <w:t xml:space="preserve">                                 </w:t>
      </w:r>
      <w:r>
        <w:rPr>
          <w:rFonts w:hint="eastAsia" w:ascii="宋体" w:hAnsi="宋体" w:cs="宋体"/>
          <w:szCs w:val="21"/>
        </w:rPr>
        <w:t>（招标人名称）</w:t>
      </w:r>
    </w:p>
    <w:p w14:paraId="4D6ACED1">
      <w:pPr>
        <w:spacing w:line="360" w:lineRule="auto"/>
        <w:ind w:firstLine="630"/>
        <w:rPr>
          <w:rFonts w:hint="eastAsia" w:ascii="宋体" w:hAnsi="宋体" w:cs="宋体"/>
          <w:szCs w:val="21"/>
        </w:rPr>
      </w:pPr>
      <w:r>
        <w:rPr>
          <w:rFonts w:hint="eastAsia" w:ascii="宋体" w:hAnsi="宋体" w:cs="宋体"/>
          <w:szCs w:val="21"/>
        </w:rPr>
        <w:t>我公司自愿参加</w:t>
      </w:r>
      <w:r>
        <w:rPr>
          <w:rFonts w:hint="eastAsia" w:ascii="宋体" w:hAnsi="宋体" w:cs="宋体"/>
          <w:szCs w:val="21"/>
          <w:u w:val="single"/>
        </w:rPr>
        <w:t xml:space="preserve">                              </w:t>
      </w:r>
      <w:r>
        <w:rPr>
          <w:rFonts w:hint="eastAsia" w:ascii="宋体" w:hAnsi="宋体" w:cs="宋体"/>
          <w:szCs w:val="21"/>
        </w:rPr>
        <w:t>项目的投标，秉承招投标公平公正和诚实守信原则，现郑重承诺：</w:t>
      </w:r>
    </w:p>
    <w:p w14:paraId="10F67E79">
      <w:pPr>
        <w:numPr>
          <w:ilvl w:val="0"/>
          <w:numId w:val="5"/>
        </w:numPr>
        <w:spacing w:line="360" w:lineRule="auto"/>
        <w:ind w:firstLine="420" w:firstLineChars="200"/>
        <w:rPr>
          <w:rFonts w:hint="eastAsia" w:ascii="宋体" w:hAnsi="宋体" w:cs="宋体"/>
          <w:szCs w:val="21"/>
        </w:rPr>
      </w:pPr>
      <w:r>
        <w:rPr>
          <w:rFonts w:hint="eastAsia" w:ascii="宋体" w:hAnsi="宋体" w:cs="宋体"/>
          <w:szCs w:val="21"/>
        </w:rPr>
        <w:t>我公司拟派本项目的项目</w:t>
      </w:r>
      <w:r>
        <w:rPr>
          <w:rFonts w:hint="eastAsia" w:ascii="宋体" w:hAnsi="宋体" w:cs="宋体"/>
          <w:szCs w:val="21"/>
          <w:lang w:val="en-US" w:eastAsia="zh-CN"/>
        </w:rPr>
        <w:t>负责人</w:t>
      </w:r>
      <w:r>
        <w:rPr>
          <w:rFonts w:hint="eastAsia" w:ascii="宋体" w:hAnsi="宋体" w:cs="宋体"/>
          <w:szCs w:val="21"/>
          <w:u w:val="single"/>
        </w:rPr>
        <w:t xml:space="preserve">        </w:t>
      </w:r>
      <w:r>
        <w:rPr>
          <w:rFonts w:hint="eastAsia" w:ascii="宋体" w:hAnsi="宋体" w:cs="宋体"/>
          <w:szCs w:val="21"/>
        </w:rPr>
        <w:t xml:space="preserve">，未在其他任何一个建设工程施工项目上担任项目负责人，也不存在《注册建造师执业管理办法》中第九条规定的允许同时担任两个及以上施工项目负责人的情形（如有须提供法律法规依据及有效的相关证明文件供评标委员会评审），如存在此种情形，但未声明或者提供无效证明文件的，视为项目负责人（项目经理）评审不通过。     </w:t>
      </w:r>
    </w:p>
    <w:p w14:paraId="15D33D94">
      <w:pPr>
        <w:numPr>
          <w:ilvl w:val="0"/>
          <w:numId w:val="5"/>
        </w:numPr>
        <w:spacing w:line="360" w:lineRule="auto"/>
        <w:ind w:firstLine="420" w:firstLineChars="200"/>
        <w:rPr>
          <w:rFonts w:hint="eastAsia" w:ascii="宋体" w:hAnsi="宋体" w:cs="宋体"/>
          <w:szCs w:val="21"/>
        </w:rPr>
      </w:pPr>
      <w:r>
        <w:rPr>
          <w:rFonts w:hint="eastAsia" w:ascii="宋体" w:hAnsi="宋体" w:cs="宋体"/>
          <w:szCs w:val="21"/>
        </w:rPr>
        <w:t>不存在违反或者不符合投标人须知前附表“信用要求”的任一情形。</w:t>
      </w:r>
    </w:p>
    <w:p w14:paraId="492EED37">
      <w:pPr>
        <w:numPr>
          <w:ilvl w:val="0"/>
          <w:numId w:val="5"/>
        </w:numPr>
        <w:spacing w:line="360" w:lineRule="auto"/>
        <w:ind w:firstLine="420" w:firstLineChars="200"/>
        <w:rPr>
          <w:rFonts w:hint="eastAsia" w:ascii="宋体" w:hAnsi="宋体" w:cs="宋体"/>
          <w:szCs w:val="21"/>
        </w:rPr>
      </w:pPr>
      <w:r>
        <w:rPr>
          <w:rFonts w:hint="eastAsia" w:ascii="宋体" w:hAnsi="宋体" w:cs="宋体"/>
          <w:szCs w:val="21"/>
        </w:rPr>
        <w:t>我公司投标文件中所提供的相关材料扫描件与原件一致，均为本单位真实拥有，无任何伪造、修改和虚假成分。</w:t>
      </w:r>
    </w:p>
    <w:p w14:paraId="563FD7E3">
      <w:pPr>
        <w:spacing w:line="360" w:lineRule="auto"/>
        <w:ind w:firstLine="420" w:firstLineChars="200"/>
        <w:rPr>
          <w:rFonts w:hint="eastAsia" w:ascii="宋体" w:hAnsi="宋体" w:cs="宋体"/>
          <w:szCs w:val="21"/>
        </w:rPr>
      </w:pPr>
      <w:r>
        <w:rPr>
          <w:rFonts w:hint="eastAsia" w:ascii="宋体" w:hAnsi="宋体" w:cs="宋体"/>
          <w:szCs w:val="21"/>
        </w:rPr>
        <w:t>我公司对以上承诺及整个投标文件的真实性负责，如有违反上述承诺的行为，或在本次交易活动中发生违法违规行为，我公司愿意接受投标保证金不予退还、若中标取消中标资格，并接受</w:t>
      </w:r>
      <w:r>
        <w:rPr>
          <w:rFonts w:hint="eastAsia" w:ascii="宋体" w:hAnsi="宋体" w:cs="宋体"/>
          <w:szCs w:val="21"/>
          <w:lang w:val="en-US" w:eastAsia="zh-CN"/>
        </w:rPr>
        <w:t>湘潭县农村产权交易中心</w:t>
      </w:r>
      <w:r>
        <w:rPr>
          <w:rFonts w:hint="eastAsia" w:ascii="宋体" w:hAnsi="宋体" w:cs="宋体"/>
          <w:szCs w:val="21"/>
        </w:rPr>
        <w:t>给予我公司不良行为记录。</w:t>
      </w:r>
    </w:p>
    <w:p w14:paraId="29D67DF8">
      <w:pPr>
        <w:spacing w:line="360" w:lineRule="auto"/>
        <w:ind w:firstLine="1207" w:firstLineChars="575"/>
        <w:rPr>
          <w:rFonts w:hint="eastAsia" w:ascii="宋体" w:hAnsi="宋体" w:cs="宋体"/>
          <w:szCs w:val="21"/>
        </w:rPr>
      </w:pPr>
      <w:r>
        <w:rPr>
          <w:rFonts w:hint="eastAsia" w:ascii="宋体" w:hAnsi="宋体" w:cs="宋体"/>
          <w:szCs w:val="21"/>
        </w:rPr>
        <w:t>特此承诺。</w:t>
      </w:r>
    </w:p>
    <w:p w14:paraId="2C4C1EA1">
      <w:pPr>
        <w:spacing w:line="360" w:lineRule="auto"/>
        <w:ind w:firstLine="630"/>
        <w:rPr>
          <w:rFonts w:hint="eastAsia" w:ascii="宋体" w:hAnsi="宋体" w:cs="宋体"/>
          <w:szCs w:val="21"/>
        </w:rPr>
      </w:pPr>
    </w:p>
    <w:p w14:paraId="6440F689">
      <w:pPr>
        <w:spacing w:line="400" w:lineRule="exact"/>
        <w:ind w:firstLine="1079" w:firstLineChars="514"/>
        <w:jc w:val="center"/>
        <w:rPr>
          <w:rFonts w:hint="eastAsia" w:ascii="宋体" w:hAnsi="宋体"/>
          <w:szCs w:val="21"/>
        </w:rPr>
      </w:pPr>
      <w:r>
        <w:rPr>
          <w:rFonts w:hint="eastAsia" w:ascii="宋体" w:hAnsi="宋体"/>
          <w:szCs w:val="21"/>
        </w:rPr>
        <w:t>投标人：</w:t>
      </w:r>
      <w:r>
        <w:rPr>
          <w:rFonts w:hint="eastAsia" w:ascii="宋体" w:hAnsi="宋体"/>
          <w:szCs w:val="21"/>
          <w:u w:val="single"/>
        </w:rPr>
        <w:t xml:space="preserve">                     </w:t>
      </w:r>
      <w:r>
        <w:rPr>
          <w:rFonts w:hint="eastAsia" w:ascii="宋体" w:hAnsi="宋体"/>
          <w:szCs w:val="21"/>
        </w:rPr>
        <w:t>（盖单位章）</w:t>
      </w:r>
    </w:p>
    <w:p w14:paraId="5556BD8E">
      <w:pPr>
        <w:spacing w:line="400" w:lineRule="exact"/>
        <w:ind w:firstLine="1079" w:firstLineChars="514"/>
        <w:jc w:val="center"/>
        <w:rPr>
          <w:rFonts w:hint="eastAsia" w:ascii="宋体" w:hAnsi="宋体"/>
          <w:szCs w:val="21"/>
        </w:rPr>
      </w:pPr>
      <w:r>
        <w:rPr>
          <w:rFonts w:hint="eastAsia" w:ascii="宋体" w:hAnsi="宋体"/>
          <w:szCs w:val="21"/>
        </w:rPr>
        <w:t xml:space="preserve">      法定代表人或其委托代理人：</w:t>
      </w:r>
      <w:r>
        <w:rPr>
          <w:rFonts w:hint="eastAsia" w:ascii="宋体" w:hAnsi="宋体"/>
          <w:szCs w:val="21"/>
          <w:u w:val="single"/>
        </w:rPr>
        <w:t xml:space="preserve">             </w:t>
      </w:r>
      <w:r>
        <w:rPr>
          <w:rFonts w:hint="eastAsia" w:ascii="宋体" w:hAnsi="宋体"/>
          <w:szCs w:val="21"/>
        </w:rPr>
        <w:t>（签字）</w:t>
      </w:r>
    </w:p>
    <w:p w14:paraId="62F453D3">
      <w:pPr>
        <w:spacing w:line="360" w:lineRule="auto"/>
        <w:ind w:firstLine="1079" w:firstLineChars="514"/>
        <w:jc w:val="right"/>
        <w:rPr>
          <w:rFonts w:hint="eastAsia" w:ascii="宋体" w:hAnsi="宋体" w:cs="宋体"/>
          <w:szCs w:val="21"/>
        </w:rPr>
      </w:pPr>
    </w:p>
    <w:p w14:paraId="1629458E">
      <w:pPr>
        <w:spacing w:line="360" w:lineRule="auto"/>
        <w:ind w:firstLine="1079" w:firstLineChars="514"/>
        <w:jc w:val="right"/>
        <w:rPr>
          <w:rFonts w:hint="eastAsia" w:ascii="宋体" w:hAnsi="宋体" w:cs="宋体"/>
          <w:szCs w:val="21"/>
        </w:rPr>
      </w:pPr>
      <w:r>
        <w:rPr>
          <w:rFonts w:hint="eastAsia" w:ascii="宋体" w:hAnsi="宋体" w:cs="宋体"/>
          <w:szCs w:val="21"/>
        </w:rPr>
        <w:t>年   月   日</w:t>
      </w:r>
    </w:p>
    <w:p w14:paraId="2B62F8A6">
      <w:pPr>
        <w:spacing w:line="360" w:lineRule="auto"/>
        <w:ind w:firstLine="1079" w:firstLineChars="514"/>
        <w:rPr>
          <w:rFonts w:hint="eastAsia" w:ascii="宋体" w:hAnsi="宋体"/>
          <w:szCs w:val="21"/>
        </w:rPr>
      </w:pPr>
    </w:p>
    <w:p w14:paraId="5A4205AF">
      <w:pPr>
        <w:spacing w:line="360" w:lineRule="auto"/>
        <w:ind w:firstLine="1079" w:firstLineChars="514"/>
        <w:rPr>
          <w:rFonts w:hint="eastAsia" w:ascii="宋体" w:hAnsi="宋体"/>
          <w:szCs w:val="21"/>
        </w:rPr>
      </w:pPr>
    </w:p>
    <w:p w14:paraId="0B2D9024">
      <w:pPr>
        <w:spacing w:line="360" w:lineRule="auto"/>
        <w:ind w:firstLine="1079" w:firstLineChars="514"/>
        <w:rPr>
          <w:rFonts w:hint="eastAsia" w:ascii="宋体" w:hAnsi="宋体"/>
          <w:szCs w:val="21"/>
        </w:rPr>
      </w:pPr>
    </w:p>
    <w:p w14:paraId="64B8E6F4">
      <w:pPr>
        <w:spacing w:line="360" w:lineRule="auto"/>
        <w:ind w:firstLine="1079" w:firstLineChars="514"/>
        <w:rPr>
          <w:rFonts w:hint="eastAsia" w:ascii="宋体" w:hAnsi="宋体"/>
          <w:szCs w:val="21"/>
        </w:rPr>
      </w:pPr>
    </w:p>
    <w:p w14:paraId="0C2CBDC9">
      <w:pPr>
        <w:spacing w:line="360" w:lineRule="auto"/>
        <w:rPr>
          <w:rFonts w:hint="eastAsia" w:ascii="宋体" w:hAnsi="宋体"/>
          <w:szCs w:val="21"/>
        </w:rPr>
      </w:pPr>
    </w:p>
    <w:p w14:paraId="1E8BE81D">
      <w:pPr>
        <w:spacing w:line="360" w:lineRule="auto"/>
        <w:ind w:firstLine="1079" w:firstLineChars="514"/>
        <w:rPr>
          <w:rFonts w:hint="eastAsia" w:ascii="宋体" w:hAnsi="宋体"/>
          <w:szCs w:val="21"/>
        </w:rPr>
      </w:pPr>
    </w:p>
    <w:p w14:paraId="01B44588">
      <w:pPr>
        <w:pStyle w:val="4"/>
        <w:spacing w:line="240" w:lineRule="auto"/>
        <w:jc w:val="center"/>
        <w:rPr>
          <w:rFonts w:hint="eastAsia"/>
          <w:szCs w:val="21"/>
        </w:rPr>
      </w:pPr>
      <w:r>
        <w:rPr>
          <w:rFonts w:hint="eastAsia"/>
          <w:szCs w:val="21"/>
        </w:rPr>
        <w:t>（三）无行贿犯罪行为承诺函</w:t>
      </w:r>
    </w:p>
    <w:p w14:paraId="285000A6">
      <w:pPr>
        <w:spacing w:line="360" w:lineRule="auto"/>
        <w:rPr>
          <w:rFonts w:hint="eastAsia" w:ascii="宋体" w:hAnsi="宋体"/>
          <w:szCs w:val="21"/>
        </w:rPr>
      </w:pPr>
    </w:p>
    <w:p w14:paraId="7CB6A844">
      <w:pPr>
        <w:pStyle w:val="10"/>
        <w:jc w:val="center"/>
        <w:rPr>
          <w:rFonts w:hint="eastAsia" w:ascii="宋体" w:hAnsi="宋体" w:cs="宋体"/>
          <w:b/>
          <w:kern w:val="0"/>
          <w:szCs w:val="21"/>
        </w:rPr>
      </w:pPr>
    </w:p>
    <w:p w14:paraId="160725B4">
      <w:pPr>
        <w:widowControl/>
        <w:shd w:val="clear" w:color="auto" w:fill="FFFFFF"/>
        <w:spacing w:line="560" w:lineRule="atLeast"/>
        <w:ind w:firstLine="420"/>
        <w:jc w:val="left"/>
        <w:rPr>
          <w:rFonts w:hint="eastAsia" w:ascii="宋体" w:hAnsi="宋体" w:cs="宋体"/>
          <w:szCs w:val="21"/>
        </w:rPr>
      </w:pPr>
      <w:r>
        <w:rPr>
          <w:rFonts w:hint="eastAsia" w:ascii="宋体" w:hAnsi="宋体" w:cs="宋体"/>
          <w:b/>
          <w:kern w:val="0"/>
          <w:szCs w:val="21"/>
        </w:rPr>
        <w:t xml:space="preserve"> </w:t>
      </w:r>
      <w:r>
        <w:rPr>
          <w:rFonts w:hint="eastAsia" w:ascii="宋体" w:hAnsi="宋体" w:cs="宋体"/>
          <w:kern w:val="0"/>
          <w:szCs w:val="21"/>
          <w:shd w:val="clear" w:color="auto" w:fill="FFFFFF"/>
          <w:lang w:bidi="ar"/>
        </w:rPr>
        <w:t>本人郑重承诺：</w:t>
      </w:r>
    </w:p>
    <w:p w14:paraId="7F808BE2">
      <w:pPr>
        <w:widowControl/>
        <w:shd w:val="clear" w:color="auto" w:fill="FFFFFF"/>
        <w:spacing w:line="560" w:lineRule="atLeast"/>
        <w:ind w:firstLine="640"/>
        <w:jc w:val="left"/>
        <w:rPr>
          <w:rFonts w:hint="eastAsia" w:ascii="宋体" w:hAnsi="宋体" w:cs="宋体"/>
          <w:szCs w:val="21"/>
        </w:rPr>
      </w:pPr>
      <w:r>
        <w:rPr>
          <w:rFonts w:hint="eastAsia" w:ascii="宋体" w:hAnsi="宋体" w:cs="宋体"/>
          <w:kern w:val="0"/>
          <w:szCs w:val="21"/>
          <w:shd w:val="clear" w:color="auto" w:fill="FFFFFF"/>
          <w:lang w:bidi="ar"/>
        </w:rPr>
        <w:t>本公司、公司法定代表人及拟派</w:t>
      </w:r>
      <w:r>
        <w:rPr>
          <w:rFonts w:hint="eastAsia" w:ascii="宋体" w:hAnsi="宋体" w:cs="宋体"/>
          <w:kern w:val="0"/>
          <w:szCs w:val="21"/>
          <w:u w:val="single"/>
          <w:shd w:val="clear" w:color="auto" w:fill="FFFFFF"/>
          <w:lang w:bidi="ar"/>
        </w:rPr>
        <w:t xml:space="preserve">                                 </w:t>
      </w:r>
      <w:r>
        <w:rPr>
          <w:rFonts w:hint="eastAsia" w:ascii="宋体" w:hAnsi="宋体" w:cs="宋体"/>
          <w:kern w:val="0"/>
          <w:szCs w:val="21"/>
          <w:shd w:val="clear" w:color="auto" w:fill="FFFFFF"/>
          <w:lang w:bidi="ar"/>
        </w:rPr>
        <w:t>项目的项目负责人均无行贿犯罪行为，愿意接受社会各界监督。</w:t>
      </w:r>
    </w:p>
    <w:p w14:paraId="5AAB76A9">
      <w:pPr>
        <w:widowControl/>
        <w:shd w:val="clear" w:color="auto" w:fill="FFFFFF"/>
        <w:spacing w:line="560" w:lineRule="atLeast"/>
        <w:ind w:firstLine="640"/>
        <w:jc w:val="left"/>
        <w:rPr>
          <w:rFonts w:hint="eastAsia" w:ascii="宋体" w:hAnsi="宋体" w:cs="宋体"/>
          <w:szCs w:val="21"/>
        </w:rPr>
      </w:pPr>
      <w:r>
        <w:rPr>
          <w:rFonts w:hint="eastAsia" w:ascii="宋体" w:hAnsi="宋体" w:cs="宋体"/>
          <w:kern w:val="0"/>
          <w:szCs w:val="21"/>
          <w:shd w:val="clear" w:color="auto" w:fill="FFFFFF"/>
          <w:lang w:bidi="ar"/>
        </w:rPr>
        <w:t>本公司、法定代表人及拟派项目负责人若有违反承诺内容的行为，自愿接受取消投标资格、记入信用档案、取消中标资格、没收投标保证金等有关处理，愿意承担法律责任，给招标人造成损失的，依法承担赔偿责任。</w:t>
      </w:r>
    </w:p>
    <w:p w14:paraId="578CFA91">
      <w:pPr>
        <w:widowControl/>
        <w:shd w:val="clear" w:color="auto" w:fill="FFFFFF"/>
        <w:spacing w:line="560" w:lineRule="atLeast"/>
        <w:ind w:firstLine="420"/>
        <w:jc w:val="left"/>
        <w:rPr>
          <w:rFonts w:hint="eastAsia" w:ascii="宋体" w:hAnsi="宋体" w:cs="宋体"/>
          <w:szCs w:val="21"/>
        </w:rPr>
      </w:pPr>
      <w:r>
        <w:rPr>
          <w:rFonts w:hint="eastAsia" w:ascii="宋体" w:hAnsi="宋体" w:cs="宋体"/>
          <w:kern w:val="0"/>
          <w:szCs w:val="21"/>
          <w:shd w:val="clear" w:color="auto" w:fill="FFFFFF"/>
          <w:lang w:bidi="ar"/>
        </w:rPr>
        <w:t> </w:t>
      </w:r>
    </w:p>
    <w:p w14:paraId="23F5234F">
      <w:pPr>
        <w:widowControl/>
        <w:shd w:val="clear" w:color="auto" w:fill="FFFFFF"/>
        <w:spacing w:line="560" w:lineRule="atLeast"/>
        <w:ind w:firstLine="420"/>
        <w:jc w:val="right"/>
        <w:rPr>
          <w:rFonts w:hint="eastAsia" w:ascii="宋体" w:hAnsi="宋体" w:cs="宋体"/>
          <w:szCs w:val="21"/>
        </w:rPr>
      </w:pPr>
      <w:r>
        <w:rPr>
          <w:rFonts w:hint="eastAsia" w:ascii="宋体" w:hAnsi="宋体" w:cs="宋体"/>
          <w:kern w:val="0"/>
          <w:szCs w:val="21"/>
          <w:shd w:val="clear" w:color="auto" w:fill="FFFFFF"/>
          <w:lang w:bidi="ar"/>
        </w:rPr>
        <w:t>法定代表人（签章）：</w:t>
      </w:r>
    </w:p>
    <w:p w14:paraId="22074418">
      <w:pPr>
        <w:widowControl/>
        <w:shd w:val="clear" w:color="auto" w:fill="FFFFFF"/>
        <w:spacing w:line="560" w:lineRule="atLeast"/>
        <w:ind w:firstLine="420"/>
        <w:jc w:val="right"/>
        <w:rPr>
          <w:rFonts w:hint="eastAsia" w:ascii="宋体" w:hAnsi="宋体" w:cs="宋体"/>
          <w:szCs w:val="21"/>
        </w:rPr>
      </w:pPr>
      <w:r>
        <w:rPr>
          <w:rFonts w:hint="eastAsia" w:ascii="宋体" w:hAnsi="宋体" w:cs="宋体"/>
          <w:kern w:val="0"/>
          <w:szCs w:val="21"/>
          <w:shd w:val="clear" w:color="auto" w:fill="FFFFFF"/>
          <w:lang w:bidi="ar"/>
        </w:rPr>
        <w:t>投标人名称（签章）：</w:t>
      </w:r>
    </w:p>
    <w:p w14:paraId="315158AB">
      <w:pPr>
        <w:widowControl/>
        <w:shd w:val="clear" w:color="auto" w:fill="FFFFFF"/>
        <w:spacing w:line="560" w:lineRule="atLeast"/>
        <w:ind w:right="150" w:firstLine="420"/>
        <w:jc w:val="right"/>
        <w:rPr>
          <w:rFonts w:hint="eastAsia" w:ascii="宋体" w:hAnsi="宋体" w:cs="宋体"/>
          <w:szCs w:val="21"/>
        </w:rPr>
      </w:pPr>
      <w:r>
        <w:rPr>
          <w:rFonts w:hint="eastAsia" w:ascii="宋体" w:hAnsi="宋体" w:cs="宋体"/>
          <w:kern w:val="0"/>
          <w:szCs w:val="21"/>
          <w:shd w:val="clear" w:color="auto" w:fill="FFFFFF"/>
          <w:lang w:bidi="ar"/>
        </w:rPr>
        <w:t> 年   月  日</w:t>
      </w:r>
    </w:p>
    <w:p w14:paraId="6475E500">
      <w:pPr>
        <w:spacing w:line="360" w:lineRule="auto"/>
        <w:rPr>
          <w:rFonts w:hint="eastAsia" w:ascii="宋体" w:hAnsi="宋体"/>
          <w:szCs w:val="21"/>
        </w:rPr>
      </w:pPr>
    </w:p>
    <w:p w14:paraId="24EB5F3D">
      <w:pPr>
        <w:spacing w:line="360" w:lineRule="auto"/>
        <w:rPr>
          <w:rFonts w:hint="eastAsia" w:ascii="宋体" w:hAnsi="宋体"/>
          <w:szCs w:val="21"/>
        </w:rPr>
      </w:pPr>
    </w:p>
    <w:p w14:paraId="0D85F461">
      <w:pPr>
        <w:spacing w:line="360" w:lineRule="auto"/>
        <w:rPr>
          <w:rFonts w:hint="eastAsia" w:ascii="宋体" w:hAnsi="宋体"/>
          <w:szCs w:val="21"/>
        </w:rPr>
      </w:pPr>
    </w:p>
    <w:p w14:paraId="4C4E5072">
      <w:pPr>
        <w:spacing w:line="360" w:lineRule="auto"/>
        <w:rPr>
          <w:rFonts w:hint="eastAsia" w:ascii="宋体" w:hAnsi="宋体"/>
          <w:szCs w:val="21"/>
        </w:rPr>
      </w:pPr>
    </w:p>
    <w:p w14:paraId="6306C58B">
      <w:pPr>
        <w:spacing w:line="360" w:lineRule="auto"/>
        <w:rPr>
          <w:rFonts w:hint="eastAsia" w:ascii="宋体" w:hAnsi="宋体"/>
          <w:szCs w:val="21"/>
        </w:rPr>
      </w:pPr>
    </w:p>
    <w:p w14:paraId="0349FE4F">
      <w:pPr>
        <w:spacing w:line="360" w:lineRule="auto"/>
        <w:rPr>
          <w:rFonts w:hint="eastAsia" w:ascii="宋体" w:hAnsi="宋体"/>
          <w:szCs w:val="21"/>
        </w:rPr>
      </w:pPr>
    </w:p>
    <w:p w14:paraId="3BDEF386">
      <w:pPr>
        <w:spacing w:line="360" w:lineRule="auto"/>
        <w:rPr>
          <w:rFonts w:hint="eastAsia" w:ascii="宋体" w:hAnsi="宋体"/>
          <w:szCs w:val="21"/>
        </w:rPr>
      </w:pPr>
    </w:p>
    <w:p w14:paraId="3A64CABA">
      <w:pPr>
        <w:spacing w:line="360" w:lineRule="auto"/>
        <w:rPr>
          <w:rFonts w:hint="eastAsia" w:ascii="宋体" w:hAnsi="宋体"/>
          <w:szCs w:val="21"/>
        </w:rPr>
      </w:pPr>
    </w:p>
    <w:p w14:paraId="14FFD253">
      <w:pPr>
        <w:spacing w:line="360" w:lineRule="auto"/>
        <w:rPr>
          <w:rFonts w:hint="eastAsia" w:ascii="宋体" w:hAnsi="宋体"/>
          <w:szCs w:val="21"/>
        </w:rPr>
      </w:pPr>
    </w:p>
    <w:p w14:paraId="7641FDD2">
      <w:pPr>
        <w:spacing w:line="360" w:lineRule="auto"/>
        <w:rPr>
          <w:rFonts w:hint="eastAsia" w:ascii="宋体" w:hAnsi="宋体"/>
          <w:szCs w:val="21"/>
        </w:rPr>
      </w:pPr>
    </w:p>
    <w:p w14:paraId="4D30E5F6">
      <w:pPr>
        <w:spacing w:line="360" w:lineRule="auto"/>
        <w:rPr>
          <w:rFonts w:hint="eastAsia" w:ascii="宋体" w:hAnsi="宋体"/>
          <w:szCs w:val="21"/>
        </w:rPr>
      </w:pPr>
    </w:p>
    <w:p w14:paraId="1B52AD74">
      <w:pPr>
        <w:spacing w:line="360" w:lineRule="auto"/>
        <w:rPr>
          <w:rFonts w:hint="eastAsia" w:ascii="宋体" w:hAnsi="宋体"/>
          <w:szCs w:val="21"/>
        </w:rPr>
      </w:pPr>
    </w:p>
    <w:p w14:paraId="4CA2B5CB">
      <w:pPr>
        <w:spacing w:line="360" w:lineRule="auto"/>
        <w:rPr>
          <w:rFonts w:hint="eastAsia" w:ascii="宋体" w:hAnsi="宋体"/>
          <w:szCs w:val="21"/>
        </w:rPr>
      </w:pPr>
    </w:p>
    <w:p w14:paraId="0B300452">
      <w:pPr>
        <w:spacing w:line="360" w:lineRule="auto"/>
        <w:rPr>
          <w:rFonts w:hint="eastAsia" w:ascii="宋体" w:hAnsi="宋体"/>
          <w:szCs w:val="21"/>
        </w:rPr>
      </w:pPr>
    </w:p>
    <w:p w14:paraId="34800839">
      <w:pPr>
        <w:rPr>
          <w:rFonts w:hint="eastAsia" w:ascii="黑体" w:eastAsia="黑体"/>
          <w:b w:val="0"/>
          <w:sz w:val="21"/>
          <w:szCs w:val="21"/>
        </w:rPr>
      </w:pPr>
      <w:r>
        <w:rPr>
          <w:rFonts w:hint="eastAsia" w:ascii="黑体" w:eastAsia="黑体"/>
          <w:b w:val="0"/>
          <w:sz w:val="21"/>
          <w:szCs w:val="21"/>
        </w:rPr>
        <w:br w:type="page"/>
      </w:r>
    </w:p>
    <w:p w14:paraId="4767EE66">
      <w:pPr>
        <w:pStyle w:val="4"/>
        <w:ind w:firstLine="420" w:firstLineChars="200"/>
        <w:rPr>
          <w:rFonts w:hint="eastAsia" w:ascii="黑体" w:eastAsia="黑体"/>
          <w:b w:val="0"/>
          <w:sz w:val="21"/>
          <w:szCs w:val="21"/>
        </w:rPr>
      </w:pPr>
      <w:r>
        <w:rPr>
          <w:rFonts w:hint="eastAsia" w:ascii="黑体" w:eastAsia="黑体"/>
          <w:b w:val="0"/>
          <w:sz w:val="21"/>
          <w:szCs w:val="21"/>
        </w:rPr>
        <w:t>2.2. 法定代表人身份证明</w:t>
      </w:r>
    </w:p>
    <w:p w14:paraId="33531C35">
      <w:pPr>
        <w:pStyle w:val="4"/>
        <w:jc w:val="center"/>
        <w:rPr>
          <w:rFonts w:hint="eastAsia"/>
          <w:sz w:val="21"/>
          <w:szCs w:val="21"/>
        </w:rPr>
      </w:pPr>
      <w:r>
        <w:rPr>
          <w:rFonts w:hint="eastAsia"/>
          <w:sz w:val="21"/>
          <w:szCs w:val="21"/>
        </w:rPr>
        <w:t>法定代表人身份证明</w:t>
      </w:r>
    </w:p>
    <w:p w14:paraId="77C433F6">
      <w:pPr>
        <w:rPr>
          <w:rFonts w:hint="eastAsia"/>
        </w:rPr>
      </w:pPr>
    </w:p>
    <w:p w14:paraId="0ECD9D5B">
      <w:pPr>
        <w:rPr>
          <w:rFonts w:hint="eastAsia"/>
        </w:rPr>
      </w:pPr>
    </w:p>
    <w:p w14:paraId="60823733">
      <w:pPr>
        <w:spacing w:line="360" w:lineRule="auto"/>
        <w:ind w:firstLine="420" w:firstLineChars="200"/>
        <w:rPr>
          <w:rFonts w:hint="eastAsia" w:ascii="宋体" w:hAnsi="宋体"/>
          <w:szCs w:val="21"/>
        </w:rPr>
      </w:pPr>
      <w:r>
        <w:rPr>
          <w:rFonts w:hint="eastAsia" w:ascii="宋体" w:hAnsi="宋体"/>
          <w:szCs w:val="21"/>
        </w:rPr>
        <w:t>投标人名称：</w:t>
      </w:r>
      <w:r>
        <w:rPr>
          <w:rFonts w:hint="eastAsia" w:ascii="宋体" w:hAnsi="宋体"/>
          <w:szCs w:val="21"/>
          <w:u w:val="single"/>
        </w:rPr>
        <w:t xml:space="preserve">                                </w:t>
      </w:r>
      <w:r>
        <w:rPr>
          <w:rFonts w:hint="eastAsia" w:ascii="宋体" w:hAnsi="宋体"/>
          <w:szCs w:val="21"/>
        </w:rPr>
        <w:t xml:space="preserve"> </w:t>
      </w:r>
    </w:p>
    <w:p w14:paraId="68066029">
      <w:pPr>
        <w:spacing w:line="360" w:lineRule="auto"/>
        <w:ind w:firstLine="420" w:firstLineChars="200"/>
        <w:rPr>
          <w:rFonts w:hint="eastAsia" w:ascii="宋体" w:hAnsi="宋体"/>
          <w:szCs w:val="21"/>
        </w:rPr>
      </w:pPr>
      <w:r>
        <w:rPr>
          <w:rFonts w:hint="eastAsia" w:ascii="宋体" w:hAnsi="宋体"/>
          <w:szCs w:val="21"/>
        </w:rPr>
        <w:t>单位性质：</w:t>
      </w:r>
      <w:r>
        <w:rPr>
          <w:rFonts w:hint="eastAsia" w:ascii="宋体" w:hAnsi="宋体"/>
          <w:szCs w:val="21"/>
          <w:u w:val="single"/>
        </w:rPr>
        <w:t xml:space="preserve">                                  </w:t>
      </w:r>
      <w:r>
        <w:rPr>
          <w:rFonts w:hint="eastAsia" w:ascii="宋体" w:hAnsi="宋体"/>
          <w:szCs w:val="21"/>
        </w:rPr>
        <w:t xml:space="preserve"> </w:t>
      </w:r>
    </w:p>
    <w:p w14:paraId="3DAD4F4F">
      <w:pPr>
        <w:spacing w:line="360" w:lineRule="auto"/>
        <w:ind w:firstLine="420" w:firstLineChars="200"/>
        <w:rPr>
          <w:rFonts w:hint="eastAsia" w:ascii="宋体" w:hAnsi="宋体"/>
          <w:szCs w:val="21"/>
        </w:rPr>
      </w:pPr>
      <w:r>
        <w:rPr>
          <w:rFonts w:hint="eastAsia" w:ascii="宋体" w:hAnsi="宋体"/>
          <w:szCs w:val="21"/>
        </w:rPr>
        <w:t>地址：</w:t>
      </w:r>
      <w:r>
        <w:rPr>
          <w:rFonts w:hint="eastAsia" w:ascii="宋体" w:hAnsi="宋体"/>
          <w:szCs w:val="21"/>
          <w:u w:val="single"/>
        </w:rPr>
        <w:t xml:space="preserve">                                      </w:t>
      </w:r>
      <w:r>
        <w:rPr>
          <w:rFonts w:hint="eastAsia" w:ascii="宋体" w:hAnsi="宋体"/>
          <w:szCs w:val="21"/>
        </w:rPr>
        <w:t xml:space="preserve"> </w:t>
      </w:r>
    </w:p>
    <w:p w14:paraId="0D27FA63">
      <w:pPr>
        <w:spacing w:line="360" w:lineRule="auto"/>
        <w:ind w:firstLine="420" w:firstLineChars="200"/>
        <w:rPr>
          <w:rFonts w:hint="eastAsia" w:ascii="宋体" w:hAnsi="宋体"/>
          <w:szCs w:val="21"/>
        </w:rPr>
      </w:pPr>
      <w:r>
        <w:rPr>
          <w:rFonts w:hint="eastAsia" w:ascii="宋体" w:hAnsi="宋体"/>
          <w:szCs w:val="21"/>
        </w:rPr>
        <w:t>成立时间：</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p>
    <w:p w14:paraId="4EB93138">
      <w:pPr>
        <w:spacing w:line="360" w:lineRule="auto"/>
        <w:ind w:firstLine="420" w:firstLineChars="200"/>
        <w:rPr>
          <w:rFonts w:hint="eastAsia" w:ascii="宋体" w:hAnsi="宋体"/>
          <w:szCs w:val="21"/>
        </w:rPr>
      </w:pPr>
      <w:r>
        <w:rPr>
          <w:rFonts w:hint="eastAsia" w:ascii="宋体" w:hAnsi="宋体"/>
          <w:szCs w:val="21"/>
        </w:rPr>
        <w:t>经营期限：</w:t>
      </w:r>
      <w:r>
        <w:rPr>
          <w:rFonts w:hint="eastAsia" w:ascii="宋体" w:hAnsi="宋体"/>
          <w:szCs w:val="21"/>
          <w:u w:val="single"/>
        </w:rPr>
        <w:t xml:space="preserve">                                  </w:t>
      </w:r>
      <w:r>
        <w:rPr>
          <w:rFonts w:hint="eastAsia" w:ascii="宋体" w:hAnsi="宋体"/>
          <w:szCs w:val="21"/>
        </w:rPr>
        <w:t xml:space="preserve"> </w:t>
      </w:r>
    </w:p>
    <w:p w14:paraId="081AC807">
      <w:pPr>
        <w:spacing w:line="360" w:lineRule="auto"/>
        <w:ind w:firstLine="420" w:firstLineChars="200"/>
        <w:rPr>
          <w:rFonts w:hint="eastAsia" w:ascii="宋体" w:hAnsi="宋体"/>
          <w:szCs w:val="21"/>
        </w:rPr>
      </w:pPr>
      <w:r>
        <w:rPr>
          <w:rFonts w:hint="eastAsia" w:ascii="宋体" w:hAnsi="宋体"/>
          <w:szCs w:val="21"/>
        </w:rPr>
        <w:t>姓名：</w:t>
      </w:r>
      <w:r>
        <w:rPr>
          <w:rFonts w:hint="eastAsia" w:ascii="宋体" w:hAnsi="宋体"/>
          <w:szCs w:val="21"/>
          <w:u w:val="single"/>
        </w:rPr>
        <w:t xml:space="preserve">           </w:t>
      </w:r>
      <w:r>
        <w:rPr>
          <w:rFonts w:hint="eastAsia" w:ascii="宋体" w:hAnsi="宋体"/>
          <w:szCs w:val="21"/>
        </w:rPr>
        <w:t>性别：</w:t>
      </w:r>
      <w:r>
        <w:rPr>
          <w:rFonts w:hint="eastAsia" w:ascii="宋体" w:hAnsi="宋体"/>
          <w:szCs w:val="21"/>
          <w:u w:val="single"/>
        </w:rPr>
        <w:t xml:space="preserve">        </w:t>
      </w:r>
      <w:r>
        <w:rPr>
          <w:rFonts w:hint="eastAsia" w:ascii="宋体" w:hAnsi="宋体"/>
          <w:szCs w:val="21"/>
        </w:rPr>
        <w:t>年龄：</w:t>
      </w:r>
      <w:r>
        <w:rPr>
          <w:rFonts w:hint="eastAsia" w:ascii="宋体" w:hAnsi="宋体"/>
          <w:szCs w:val="21"/>
          <w:u w:val="single"/>
        </w:rPr>
        <w:t xml:space="preserve">       </w:t>
      </w:r>
      <w:r>
        <w:rPr>
          <w:rFonts w:hint="eastAsia" w:ascii="宋体" w:hAnsi="宋体"/>
          <w:szCs w:val="21"/>
        </w:rPr>
        <w:t>职务：</w:t>
      </w:r>
      <w:r>
        <w:rPr>
          <w:rFonts w:hint="eastAsia" w:ascii="宋体" w:hAnsi="宋体"/>
          <w:szCs w:val="21"/>
          <w:u w:val="single"/>
        </w:rPr>
        <w:t xml:space="preserve">       </w:t>
      </w:r>
    </w:p>
    <w:p w14:paraId="5F50F195">
      <w:pPr>
        <w:spacing w:line="360" w:lineRule="auto"/>
        <w:ind w:firstLine="420" w:firstLineChars="200"/>
        <w:rPr>
          <w:rFonts w:hint="eastAsia" w:ascii="宋体" w:hAnsi="宋体"/>
          <w:szCs w:val="21"/>
        </w:rPr>
      </w:pPr>
      <w:r>
        <w:rPr>
          <w:rFonts w:hint="eastAsia" w:ascii="宋体" w:hAnsi="宋体"/>
          <w:szCs w:val="21"/>
        </w:rPr>
        <w:t>系</w:t>
      </w:r>
      <w:r>
        <w:rPr>
          <w:rFonts w:hint="eastAsia" w:ascii="宋体" w:hAnsi="宋体"/>
          <w:szCs w:val="21"/>
          <w:u w:val="single"/>
        </w:rPr>
        <w:t xml:space="preserve">                                </w:t>
      </w:r>
      <w:r>
        <w:rPr>
          <w:rFonts w:hint="eastAsia" w:ascii="宋体" w:hAnsi="宋体"/>
          <w:szCs w:val="21"/>
        </w:rPr>
        <w:t>（投标人名称）的法定代表人。</w:t>
      </w:r>
    </w:p>
    <w:p w14:paraId="5970C0B3">
      <w:pPr>
        <w:spacing w:line="360" w:lineRule="auto"/>
        <w:ind w:firstLine="840" w:firstLineChars="400"/>
        <w:rPr>
          <w:rFonts w:ascii="宋体" w:hAnsi="宋体"/>
          <w:szCs w:val="21"/>
        </w:rPr>
      </w:pPr>
      <w:r>
        <w:rPr>
          <w:rFonts w:hint="eastAsia" w:ascii="宋体" w:hAnsi="宋体"/>
          <w:szCs w:val="21"/>
        </w:rPr>
        <w:t>特此证明。</w:t>
      </w:r>
    </w:p>
    <w:p w14:paraId="7A29B288">
      <w:pPr>
        <w:spacing w:line="360" w:lineRule="auto"/>
        <w:ind w:firstLine="420" w:firstLineChars="200"/>
        <w:rPr>
          <w:rFonts w:hint="eastAsia" w:ascii="宋体" w:hAnsi="宋体"/>
          <w:szCs w:val="21"/>
        </w:rPr>
      </w:pPr>
    </w:p>
    <w:p w14:paraId="320C5CF5">
      <w:pPr>
        <w:spacing w:line="360" w:lineRule="auto"/>
        <w:ind w:firstLine="420" w:firstLineChars="200"/>
        <w:rPr>
          <w:rFonts w:hint="eastAsia" w:ascii="宋体" w:hAnsi="宋体"/>
          <w:szCs w:val="21"/>
        </w:rPr>
      </w:pPr>
    </w:p>
    <w:p w14:paraId="264BA76E">
      <w:pPr>
        <w:spacing w:line="360" w:lineRule="auto"/>
        <w:ind w:firstLine="420" w:firstLineChars="200"/>
        <w:rPr>
          <w:rFonts w:hint="eastAsia" w:ascii="宋体" w:hAnsi="宋体"/>
          <w:szCs w:val="21"/>
        </w:rPr>
      </w:pPr>
    </w:p>
    <w:p w14:paraId="741E54A6">
      <w:pPr>
        <w:spacing w:line="360" w:lineRule="auto"/>
        <w:ind w:firstLine="4200" w:firstLineChars="2000"/>
        <w:rPr>
          <w:rFonts w:hint="eastAsia" w:ascii="宋体" w:hAnsi="宋体"/>
          <w:szCs w:val="21"/>
        </w:rPr>
      </w:pPr>
      <w:r>
        <w:rPr>
          <w:rFonts w:hint="eastAsia" w:ascii="宋体" w:hAnsi="宋体"/>
          <w:szCs w:val="21"/>
        </w:rPr>
        <w:t>投标人：</w:t>
      </w:r>
      <w:r>
        <w:rPr>
          <w:rFonts w:hint="eastAsia" w:ascii="宋体" w:hAnsi="宋体"/>
          <w:szCs w:val="21"/>
          <w:u w:val="single"/>
        </w:rPr>
        <w:t xml:space="preserve">                      </w:t>
      </w:r>
      <w:r>
        <w:rPr>
          <w:rFonts w:hint="eastAsia" w:ascii="宋体" w:hAnsi="宋体"/>
          <w:szCs w:val="21"/>
        </w:rPr>
        <w:t>（盖单位章）</w:t>
      </w:r>
    </w:p>
    <w:p w14:paraId="438F803B">
      <w:pPr>
        <w:spacing w:line="360" w:lineRule="auto"/>
        <w:ind w:firstLine="4515" w:firstLineChars="2150"/>
        <w:rPr>
          <w:rFonts w:hint="eastAsia" w:ascii="宋体" w:hAnsi="宋体"/>
          <w:szCs w:val="21"/>
          <w:u w:val="single"/>
        </w:rPr>
      </w:pPr>
    </w:p>
    <w:p w14:paraId="04B5C894">
      <w:pPr>
        <w:spacing w:line="360" w:lineRule="auto"/>
        <w:ind w:firstLine="4515" w:firstLineChars="2150"/>
        <w:rPr>
          <w:rFonts w:hint="eastAsia" w:ascii="宋体" w:hAnsi="宋体"/>
          <w:szCs w:val="21"/>
        </w:rPr>
      </w:pP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p>
    <w:p w14:paraId="7B984D47">
      <w:pPr>
        <w:spacing w:line="360" w:lineRule="auto"/>
        <w:ind w:firstLine="4515" w:firstLineChars="2150"/>
        <w:rPr>
          <w:rFonts w:hint="eastAsia" w:ascii="宋体" w:hAnsi="宋体"/>
          <w:szCs w:val="21"/>
        </w:rPr>
      </w:pPr>
    </w:p>
    <w:p w14:paraId="4A01EF90">
      <w:pPr>
        <w:spacing w:line="360" w:lineRule="auto"/>
        <w:ind w:firstLine="4515" w:firstLineChars="2150"/>
        <w:rPr>
          <w:rFonts w:hint="eastAsia" w:ascii="宋体" w:hAnsi="宋体"/>
          <w:szCs w:val="21"/>
        </w:rPr>
      </w:pPr>
    </w:p>
    <w:p w14:paraId="2172C253">
      <w:pPr>
        <w:spacing w:line="360" w:lineRule="auto"/>
        <w:jc w:val="left"/>
        <w:outlineLvl w:val="2"/>
        <w:rPr>
          <w:rFonts w:hint="eastAsia" w:ascii="黑体" w:eastAsia="黑体"/>
          <w:bCs/>
          <w:szCs w:val="21"/>
        </w:rPr>
      </w:pPr>
      <w:r>
        <w:rPr>
          <w:rFonts w:ascii="宋体" w:hAnsi="宋体"/>
          <w:szCs w:val="21"/>
        </w:rPr>
        <w:br w:type="page"/>
      </w:r>
      <w:r>
        <w:rPr>
          <w:rFonts w:hint="eastAsia" w:ascii="黑体" w:eastAsia="黑体"/>
          <w:bCs/>
          <w:szCs w:val="21"/>
        </w:rPr>
        <w:t>2.3.授权委托书</w:t>
      </w:r>
    </w:p>
    <w:p w14:paraId="37947B4A">
      <w:pPr>
        <w:pStyle w:val="4"/>
        <w:jc w:val="center"/>
        <w:rPr>
          <w:rFonts w:ascii="宋体" w:hAnsi="宋体"/>
          <w:sz w:val="21"/>
          <w:szCs w:val="21"/>
        </w:rPr>
      </w:pPr>
      <w:r>
        <w:rPr>
          <w:rFonts w:hint="eastAsia" w:ascii="宋体" w:hAnsi="宋体"/>
          <w:sz w:val="21"/>
          <w:szCs w:val="21"/>
        </w:rPr>
        <w:t>授权委托书</w:t>
      </w:r>
    </w:p>
    <w:p w14:paraId="37364AE0">
      <w:pPr>
        <w:spacing w:line="360" w:lineRule="auto"/>
        <w:ind w:firstLine="420" w:firstLineChars="200"/>
        <w:rPr>
          <w:rFonts w:hint="eastAsia" w:ascii="宋体" w:hAnsi="宋体"/>
          <w:szCs w:val="21"/>
        </w:rPr>
      </w:pPr>
    </w:p>
    <w:p w14:paraId="7DFA06BE">
      <w:pPr>
        <w:spacing w:line="360" w:lineRule="auto"/>
        <w:ind w:firstLine="420" w:firstLineChars="200"/>
        <w:rPr>
          <w:rFonts w:hint="eastAsia" w:ascii="宋体" w:hAnsi="宋体"/>
          <w:szCs w:val="21"/>
        </w:rPr>
      </w:pPr>
      <w:r>
        <w:rPr>
          <w:rFonts w:hint="eastAsia" w:ascii="宋体" w:hAnsi="宋体"/>
          <w:szCs w:val="21"/>
        </w:rPr>
        <w:t>本人</w:t>
      </w:r>
      <w:r>
        <w:rPr>
          <w:rFonts w:hint="eastAsia" w:ascii="宋体" w:hAnsi="宋体"/>
          <w:szCs w:val="21"/>
          <w:u w:val="single"/>
        </w:rPr>
        <w:t xml:space="preserve">       </w:t>
      </w:r>
      <w:r>
        <w:rPr>
          <w:rFonts w:hint="eastAsia" w:ascii="宋体" w:hAnsi="宋体"/>
          <w:szCs w:val="21"/>
        </w:rPr>
        <w:t>（姓名）系</w:t>
      </w:r>
      <w:r>
        <w:rPr>
          <w:rFonts w:hint="eastAsia" w:ascii="宋体" w:hAnsi="宋体"/>
          <w:szCs w:val="21"/>
          <w:u w:val="single"/>
        </w:rPr>
        <w:t xml:space="preserve">               </w:t>
      </w:r>
      <w:r>
        <w:rPr>
          <w:rFonts w:hint="eastAsia" w:ascii="宋体" w:hAnsi="宋体"/>
          <w:szCs w:val="21"/>
        </w:rPr>
        <w:t>（投标人名称）的法定代表人，现委托</w:t>
      </w:r>
      <w:r>
        <w:rPr>
          <w:rFonts w:hint="eastAsia" w:ascii="宋体" w:hAnsi="宋体"/>
          <w:szCs w:val="21"/>
          <w:u w:val="single"/>
        </w:rPr>
        <w:t xml:space="preserve">       </w:t>
      </w:r>
      <w:r>
        <w:rPr>
          <w:rFonts w:hint="eastAsia" w:ascii="宋体" w:hAnsi="宋体"/>
          <w:szCs w:val="21"/>
        </w:rPr>
        <w:t>（姓名）为我方代理人。代理人根据授权，以我方名义签署、澄清、说明、补正、递交、撤回、修改</w:t>
      </w:r>
      <w:r>
        <w:rPr>
          <w:rFonts w:hint="eastAsia" w:ascii="宋体" w:hAnsi="宋体"/>
          <w:szCs w:val="21"/>
          <w:u w:val="single"/>
        </w:rPr>
        <w:t xml:space="preserve">         </w:t>
      </w:r>
      <w:r>
        <w:rPr>
          <w:rFonts w:hint="eastAsia" w:ascii="宋体" w:hAnsi="宋体"/>
          <w:szCs w:val="21"/>
        </w:rPr>
        <w:t>（项目名称）</w:t>
      </w:r>
      <w:r>
        <w:rPr>
          <w:rFonts w:hint="eastAsia" w:ascii="宋体" w:hAnsi="宋体"/>
          <w:szCs w:val="21"/>
          <w:u w:val="single"/>
        </w:rPr>
        <w:t xml:space="preserve">           </w:t>
      </w:r>
      <w:r>
        <w:rPr>
          <w:rFonts w:hint="eastAsia" w:ascii="宋体" w:hAnsi="宋体"/>
          <w:szCs w:val="21"/>
        </w:rPr>
        <w:t>标段施工投标文件、签订合同和处理有关事宜，其法律后果由我方承担。</w:t>
      </w:r>
    </w:p>
    <w:p w14:paraId="58196B41">
      <w:pPr>
        <w:spacing w:line="360" w:lineRule="auto"/>
        <w:ind w:firstLine="420" w:firstLineChars="200"/>
        <w:rPr>
          <w:rFonts w:hint="eastAsia" w:ascii="宋体" w:hAnsi="宋体"/>
          <w:szCs w:val="21"/>
        </w:rPr>
      </w:pPr>
      <w:r>
        <w:rPr>
          <w:rFonts w:hint="eastAsia" w:ascii="宋体" w:hAnsi="宋体"/>
          <w:szCs w:val="21"/>
        </w:rPr>
        <w:t>委托期限：</w:t>
      </w:r>
      <w:r>
        <w:rPr>
          <w:rFonts w:hint="eastAsia" w:ascii="宋体" w:hAnsi="宋体"/>
          <w:szCs w:val="21"/>
          <w:u w:val="single"/>
        </w:rPr>
        <w:t xml:space="preserve">                                </w:t>
      </w:r>
      <w:r>
        <w:rPr>
          <w:rFonts w:hint="eastAsia" w:ascii="宋体" w:hAnsi="宋体"/>
          <w:szCs w:val="21"/>
        </w:rPr>
        <w:t>。</w:t>
      </w:r>
    </w:p>
    <w:p w14:paraId="5767B0A9">
      <w:pPr>
        <w:spacing w:line="360" w:lineRule="auto"/>
        <w:ind w:firstLine="420" w:firstLineChars="200"/>
        <w:rPr>
          <w:rFonts w:hint="eastAsia" w:ascii="宋体" w:hAnsi="宋体"/>
          <w:szCs w:val="21"/>
        </w:rPr>
      </w:pPr>
      <w:r>
        <w:rPr>
          <w:rFonts w:hint="eastAsia" w:ascii="宋体" w:hAnsi="宋体"/>
          <w:szCs w:val="21"/>
        </w:rPr>
        <w:t>代理人无转委托权。</w:t>
      </w:r>
    </w:p>
    <w:p w14:paraId="62645EED">
      <w:pPr>
        <w:spacing w:line="360" w:lineRule="auto"/>
        <w:ind w:firstLine="420" w:firstLineChars="200"/>
        <w:rPr>
          <w:rFonts w:ascii="宋体" w:hAnsi="宋体"/>
          <w:szCs w:val="21"/>
        </w:rPr>
      </w:pPr>
      <w:r>
        <w:rPr>
          <w:rFonts w:hint="eastAsia" w:ascii="宋体" w:hAnsi="宋体"/>
          <w:szCs w:val="21"/>
        </w:rPr>
        <w:t>附：法定代表人和授权委托人身份证明</w:t>
      </w:r>
    </w:p>
    <w:p w14:paraId="0AD839D9">
      <w:pPr>
        <w:spacing w:line="360" w:lineRule="auto"/>
        <w:ind w:firstLine="420" w:firstLineChars="200"/>
        <w:rPr>
          <w:rFonts w:hint="eastAsia" w:ascii="宋体" w:hAnsi="宋体"/>
          <w:szCs w:val="21"/>
        </w:rPr>
      </w:pPr>
    </w:p>
    <w:p w14:paraId="7E4EF7DC">
      <w:pPr>
        <w:spacing w:line="360" w:lineRule="auto"/>
        <w:ind w:firstLine="420" w:firstLineChars="200"/>
        <w:rPr>
          <w:rFonts w:hint="eastAsia" w:ascii="宋体" w:hAnsi="宋体"/>
          <w:szCs w:val="21"/>
        </w:rPr>
      </w:pPr>
    </w:p>
    <w:p w14:paraId="18BB09FC">
      <w:pPr>
        <w:spacing w:line="360" w:lineRule="auto"/>
        <w:rPr>
          <w:rFonts w:hint="eastAsia" w:ascii="宋体" w:hAnsi="宋体"/>
          <w:szCs w:val="21"/>
        </w:rPr>
      </w:pPr>
    </w:p>
    <w:p w14:paraId="1A76871B">
      <w:pPr>
        <w:spacing w:line="360" w:lineRule="auto"/>
        <w:rPr>
          <w:rFonts w:ascii="宋体" w:hAnsi="宋体"/>
          <w:szCs w:val="21"/>
        </w:rPr>
      </w:pPr>
      <w:r>
        <w:rPr>
          <w:rFonts w:hint="eastAsia" w:ascii="宋体" w:hAnsi="宋体"/>
          <w:szCs w:val="21"/>
        </w:rPr>
        <w:t xml:space="preserve">    投标人：</w:t>
      </w:r>
      <w:r>
        <w:rPr>
          <w:rFonts w:hint="eastAsia" w:ascii="宋体" w:hAnsi="宋体"/>
          <w:szCs w:val="21"/>
          <w:u w:val="single"/>
        </w:rPr>
        <w:t xml:space="preserve">                          </w:t>
      </w:r>
      <w:r>
        <w:rPr>
          <w:rFonts w:hint="eastAsia" w:ascii="宋体" w:hAnsi="宋体"/>
          <w:szCs w:val="21"/>
        </w:rPr>
        <w:t>（盖单位章）</w:t>
      </w:r>
    </w:p>
    <w:p w14:paraId="76A83C85">
      <w:pPr>
        <w:spacing w:line="360" w:lineRule="auto"/>
        <w:ind w:firstLine="420" w:firstLineChars="200"/>
        <w:rPr>
          <w:rFonts w:ascii="宋体" w:hAnsi="宋体"/>
          <w:szCs w:val="21"/>
        </w:rPr>
      </w:pPr>
    </w:p>
    <w:p w14:paraId="4199F930">
      <w:pPr>
        <w:spacing w:line="360" w:lineRule="auto"/>
        <w:rPr>
          <w:rFonts w:ascii="宋体" w:hAnsi="宋体"/>
          <w:szCs w:val="21"/>
        </w:rPr>
      </w:pPr>
      <w:r>
        <w:rPr>
          <w:rFonts w:hint="eastAsia" w:ascii="宋体" w:hAnsi="宋体"/>
          <w:szCs w:val="21"/>
        </w:rPr>
        <w:t xml:space="preserve">    法定代表人：</w:t>
      </w:r>
      <w:r>
        <w:rPr>
          <w:rFonts w:hint="eastAsia" w:ascii="宋体" w:hAnsi="宋体"/>
          <w:szCs w:val="21"/>
          <w:u w:val="single"/>
        </w:rPr>
        <w:t xml:space="preserve">                     </w:t>
      </w:r>
      <w:r>
        <w:rPr>
          <w:rFonts w:hint="eastAsia" w:ascii="宋体" w:hAnsi="宋体"/>
          <w:szCs w:val="21"/>
        </w:rPr>
        <w:t>（签字）</w:t>
      </w:r>
    </w:p>
    <w:p w14:paraId="158D1E3A">
      <w:pPr>
        <w:spacing w:line="360" w:lineRule="auto"/>
        <w:ind w:firstLine="420" w:firstLineChars="200"/>
        <w:rPr>
          <w:rFonts w:ascii="宋体" w:hAnsi="宋体"/>
          <w:szCs w:val="21"/>
        </w:rPr>
      </w:pPr>
    </w:p>
    <w:p w14:paraId="370AF462">
      <w:pPr>
        <w:spacing w:line="360" w:lineRule="auto"/>
        <w:rPr>
          <w:rFonts w:ascii="宋体" w:hAnsi="宋体"/>
          <w:szCs w:val="21"/>
        </w:rPr>
      </w:pPr>
      <w:r>
        <w:rPr>
          <w:rFonts w:hint="eastAsia" w:ascii="宋体" w:hAnsi="宋体"/>
          <w:szCs w:val="21"/>
        </w:rPr>
        <w:t xml:space="preserve">    身份证号码：</w:t>
      </w:r>
      <w:r>
        <w:rPr>
          <w:rFonts w:hint="eastAsia" w:ascii="宋体" w:hAnsi="宋体"/>
          <w:szCs w:val="21"/>
          <w:u w:val="single"/>
        </w:rPr>
        <w:t xml:space="preserve">                                </w:t>
      </w:r>
    </w:p>
    <w:p w14:paraId="26A46688">
      <w:pPr>
        <w:spacing w:line="360" w:lineRule="auto"/>
        <w:ind w:firstLine="420" w:firstLineChars="200"/>
        <w:rPr>
          <w:rFonts w:hint="eastAsia" w:ascii="宋体" w:hAnsi="宋体"/>
          <w:szCs w:val="21"/>
        </w:rPr>
      </w:pPr>
    </w:p>
    <w:p w14:paraId="0B964CF2">
      <w:pPr>
        <w:spacing w:line="360" w:lineRule="auto"/>
        <w:rPr>
          <w:rFonts w:ascii="宋体" w:hAnsi="宋体"/>
          <w:szCs w:val="21"/>
        </w:rPr>
      </w:pPr>
      <w:r>
        <w:rPr>
          <w:rFonts w:hint="eastAsia" w:ascii="宋体" w:hAnsi="宋体"/>
          <w:szCs w:val="21"/>
        </w:rPr>
        <w:t xml:space="preserve">    委托代理人：</w:t>
      </w:r>
      <w:r>
        <w:rPr>
          <w:rFonts w:hint="eastAsia" w:ascii="宋体" w:hAnsi="宋体"/>
          <w:szCs w:val="21"/>
          <w:u w:val="single"/>
        </w:rPr>
        <w:t xml:space="preserve">                      </w:t>
      </w:r>
      <w:r>
        <w:rPr>
          <w:rFonts w:hint="eastAsia" w:ascii="宋体" w:hAnsi="宋体"/>
          <w:szCs w:val="21"/>
        </w:rPr>
        <w:t>（签字）</w:t>
      </w:r>
    </w:p>
    <w:p w14:paraId="28BA1F31">
      <w:pPr>
        <w:spacing w:line="360" w:lineRule="auto"/>
        <w:ind w:firstLine="420" w:firstLineChars="200"/>
        <w:rPr>
          <w:rFonts w:ascii="宋体" w:hAnsi="宋体"/>
          <w:szCs w:val="21"/>
        </w:rPr>
      </w:pPr>
    </w:p>
    <w:p w14:paraId="7EAFDB4B">
      <w:pPr>
        <w:spacing w:line="360" w:lineRule="auto"/>
        <w:ind w:firstLine="420" w:firstLineChars="200"/>
        <w:rPr>
          <w:rFonts w:hint="eastAsia" w:ascii="宋体" w:hAnsi="宋体"/>
          <w:szCs w:val="21"/>
        </w:rPr>
      </w:pPr>
      <w:r>
        <w:rPr>
          <w:rFonts w:hint="eastAsia" w:ascii="宋体" w:hAnsi="宋体"/>
          <w:szCs w:val="21"/>
        </w:rPr>
        <w:t>身份证号码：</w:t>
      </w:r>
      <w:r>
        <w:rPr>
          <w:rFonts w:hint="eastAsia" w:ascii="宋体" w:hAnsi="宋体"/>
          <w:szCs w:val="21"/>
          <w:u w:val="single"/>
        </w:rPr>
        <w:t xml:space="preserve">                                </w:t>
      </w:r>
    </w:p>
    <w:p w14:paraId="4C0FA382">
      <w:pPr>
        <w:spacing w:line="360" w:lineRule="auto"/>
        <w:ind w:firstLine="5355" w:firstLineChars="2550"/>
        <w:rPr>
          <w:rFonts w:hint="eastAsia" w:ascii="宋体" w:hAnsi="宋体"/>
          <w:szCs w:val="21"/>
        </w:rPr>
      </w:pPr>
    </w:p>
    <w:p w14:paraId="35238807">
      <w:pPr>
        <w:spacing w:line="360" w:lineRule="auto"/>
        <w:ind w:firstLine="5040" w:firstLineChars="2400"/>
        <w:rPr>
          <w:rFonts w:hint="eastAsia" w:ascii="宋体" w:hAnsi="宋体"/>
          <w:szCs w:val="21"/>
        </w:rPr>
      </w:pP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p>
    <w:p w14:paraId="6E9C083C">
      <w:pPr>
        <w:spacing w:line="360" w:lineRule="auto"/>
        <w:ind w:firstLine="5040" w:firstLineChars="2400"/>
        <w:rPr>
          <w:rFonts w:hint="eastAsia" w:ascii="宋体" w:hAnsi="宋体"/>
          <w:szCs w:val="21"/>
        </w:rPr>
      </w:pPr>
    </w:p>
    <w:p w14:paraId="47002961">
      <w:pPr>
        <w:spacing w:line="360" w:lineRule="auto"/>
        <w:ind w:firstLine="420" w:firstLineChars="200"/>
        <w:rPr>
          <w:rFonts w:hint="eastAsia" w:ascii="宋体" w:hAnsi="宋体"/>
          <w:szCs w:val="21"/>
        </w:rPr>
      </w:pPr>
    </w:p>
    <w:p w14:paraId="0F2AFC8A">
      <w:pPr>
        <w:pStyle w:val="4"/>
        <w:rPr>
          <w:rFonts w:hint="eastAsia" w:ascii="宋体" w:hAnsi="宋体"/>
          <w:b w:val="0"/>
          <w:sz w:val="21"/>
          <w:szCs w:val="21"/>
        </w:rPr>
      </w:pPr>
      <w:r>
        <w:rPr>
          <w:rFonts w:ascii="宋体" w:hAnsi="宋体"/>
          <w:szCs w:val="21"/>
        </w:rPr>
        <w:br w:type="page"/>
      </w:r>
      <w:r>
        <w:rPr>
          <w:rFonts w:hint="eastAsia" w:ascii="黑体" w:eastAsia="黑体"/>
          <w:b w:val="0"/>
          <w:sz w:val="21"/>
          <w:szCs w:val="21"/>
        </w:rPr>
        <w:t>2.4.联合体协议书</w:t>
      </w:r>
    </w:p>
    <w:p w14:paraId="7458040C">
      <w:pPr>
        <w:pStyle w:val="4"/>
        <w:jc w:val="center"/>
        <w:rPr>
          <w:sz w:val="21"/>
          <w:szCs w:val="21"/>
        </w:rPr>
      </w:pPr>
      <w:r>
        <w:rPr>
          <w:rFonts w:hint="eastAsia"/>
          <w:sz w:val="21"/>
          <w:szCs w:val="21"/>
        </w:rPr>
        <w:t>联合体协议书</w:t>
      </w:r>
    </w:p>
    <w:p w14:paraId="72460E14">
      <w:pPr>
        <w:spacing w:line="360" w:lineRule="auto"/>
        <w:ind w:firstLine="420" w:firstLineChars="200"/>
        <w:rPr>
          <w:rFonts w:hint="eastAsia" w:ascii="宋体" w:hAnsi="宋体"/>
          <w:szCs w:val="21"/>
        </w:rPr>
      </w:pPr>
    </w:p>
    <w:p w14:paraId="1A3E4C85">
      <w:pPr>
        <w:spacing w:line="360" w:lineRule="auto"/>
        <w:ind w:firstLine="420" w:firstLineChars="200"/>
        <w:rPr>
          <w:rFonts w:hint="eastAsia" w:ascii="宋体" w:hAnsi="宋体"/>
          <w:szCs w:val="21"/>
        </w:rPr>
      </w:pPr>
      <w:r>
        <w:rPr>
          <w:rFonts w:hint="eastAsia" w:ascii="宋体" w:hAnsi="宋体"/>
          <w:szCs w:val="21"/>
          <w:u w:val="single"/>
        </w:rPr>
        <w:t xml:space="preserve">              </w:t>
      </w:r>
      <w:r>
        <w:rPr>
          <w:rFonts w:hint="eastAsia" w:ascii="宋体" w:hAnsi="宋体"/>
          <w:szCs w:val="21"/>
        </w:rPr>
        <w:t xml:space="preserve"> （所有成员单位名称）自愿组成</w:t>
      </w:r>
      <w:r>
        <w:rPr>
          <w:rFonts w:hint="eastAsia" w:ascii="宋体" w:hAnsi="宋体"/>
          <w:szCs w:val="21"/>
          <w:u w:val="single"/>
        </w:rPr>
        <w:t xml:space="preserve">      </w:t>
      </w:r>
      <w:r>
        <w:rPr>
          <w:rFonts w:hint="eastAsia" w:ascii="宋体" w:hAnsi="宋体"/>
          <w:szCs w:val="21"/>
        </w:rPr>
        <w:t>（联合体名称）联合体，共同参加</w:t>
      </w:r>
      <w:r>
        <w:rPr>
          <w:rFonts w:hint="eastAsia" w:ascii="宋体" w:hAnsi="宋体"/>
          <w:szCs w:val="21"/>
          <w:u w:val="single"/>
        </w:rPr>
        <w:t xml:space="preserve">      </w:t>
      </w:r>
      <w:r>
        <w:rPr>
          <w:rFonts w:hint="eastAsia" w:ascii="宋体" w:hAnsi="宋体"/>
          <w:szCs w:val="21"/>
        </w:rPr>
        <w:t>（项目名称）</w:t>
      </w:r>
      <w:r>
        <w:rPr>
          <w:rFonts w:hint="eastAsia" w:ascii="宋体" w:hAnsi="宋体"/>
          <w:szCs w:val="21"/>
          <w:u w:val="single"/>
        </w:rPr>
        <w:t xml:space="preserve">     </w:t>
      </w:r>
      <w:r>
        <w:rPr>
          <w:rFonts w:hint="eastAsia" w:ascii="宋体" w:hAnsi="宋体"/>
          <w:szCs w:val="21"/>
        </w:rPr>
        <w:t>标段施工投标。现就联合体投标事宜订立如下协议</w:t>
      </w:r>
      <w:r>
        <w:rPr>
          <w:rFonts w:hint="eastAsia" w:ascii="宋体" w:hAnsi="宋体"/>
          <w:szCs w:val="21"/>
          <w:lang w:eastAsia="zh-CN"/>
        </w:rPr>
        <w:t>：</w:t>
      </w:r>
    </w:p>
    <w:p w14:paraId="550C3AB5">
      <w:pPr>
        <w:spacing w:line="360" w:lineRule="auto"/>
        <w:ind w:firstLine="420" w:firstLineChars="200"/>
        <w:rPr>
          <w:rFonts w:hint="eastAsia" w:ascii="宋体" w:hAnsi="宋体"/>
          <w:szCs w:val="21"/>
        </w:rPr>
      </w:pPr>
      <w:r>
        <w:rPr>
          <w:rFonts w:hint="eastAsia" w:ascii="宋体" w:hAnsi="宋体"/>
          <w:szCs w:val="21"/>
        </w:rPr>
        <w:t>1.</w:t>
      </w:r>
      <w:r>
        <w:rPr>
          <w:rFonts w:hint="eastAsia" w:ascii="宋体" w:hAnsi="宋体"/>
          <w:szCs w:val="21"/>
          <w:u w:val="single"/>
        </w:rPr>
        <w:t xml:space="preserve">       </w:t>
      </w:r>
      <w:r>
        <w:rPr>
          <w:rFonts w:hint="eastAsia" w:ascii="宋体" w:hAnsi="宋体"/>
          <w:szCs w:val="21"/>
        </w:rPr>
        <w:t>（某成员单位名称）为</w:t>
      </w:r>
      <w:r>
        <w:rPr>
          <w:rFonts w:hint="eastAsia" w:ascii="宋体" w:hAnsi="宋体"/>
          <w:szCs w:val="21"/>
          <w:u w:val="single"/>
        </w:rPr>
        <w:t xml:space="preserve">         </w:t>
      </w:r>
      <w:r>
        <w:rPr>
          <w:rFonts w:hint="eastAsia" w:ascii="宋体" w:hAnsi="宋体"/>
          <w:szCs w:val="21"/>
        </w:rPr>
        <w:t>（联合体名称）牵头人。</w:t>
      </w:r>
    </w:p>
    <w:p w14:paraId="3CC534AD">
      <w:pPr>
        <w:spacing w:line="360" w:lineRule="auto"/>
        <w:ind w:firstLine="420" w:firstLineChars="200"/>
        <w:rPr>
          <w:rFonts w:hint="eastAsia" w:ascii="宋体" w:hAnsi="宋体"/>
          <w:szCs w:val="21"/>
        </w:rPr>
      </w:pPr>
      <w:r>
        <w:rPr>
          <w:rFonts w:hint="eastAsia" w:ascii="宋体" w:hAnsi="宋体"/>
          <w:szCs w:val="21"/>
        </w:rPr>
        <w:t>2.联合体牵头人合法代表联合体各成员负责本招标项目投标文件编制和合同谈判活动，并代表联合体提交和接收相关的资料、信息及指示，并处理与之有关的一切事务，负责合同实施阶段的主办、组织和协调工作。</w:t>
      </w:r>
    </w:p>
    <w:p w14:paraId="471BFD9E">
      <w:pPr>
        <w:spacing w:line="360" w:lineRule="auto"/>
        <w:ind w:firstLine="420" w:firstLineChars="200"/>
        <w:rPr>
          <w:rFonts w:hint="eastAsia" w:ascii="宋体" w:hAnsi="宋体"/>
          <w:szCs w:val="21"/>
        </w:rPr>
      </w:pPr>
      <w:r>
        <w:rPr>
          <w:rFonts w:hint="eastAsia" w:ascii="宋体" w:hAnsi="宋体"/>
          <w:szCs w:val="21"/>
        </w:rPr>
        <w:t>3.联合体将严格按照招标文件的各项要求，递交投标文件，履行合同，并对外承担连带责任。</w:t>
      </w:r>
    </w:p>
    <w:p w14:paraId="4A354B4E">
      <w:pPr>
        <w:spacing w:line="360" w:lineRule="auto"/>
        <w:ind w:firstLine="420" w:firstLineChars="200"/>
        <w:rPr>
          <w:rFonts w:hint="eastAsia" w:ascii="宋体" w:hAnsi="宋体"/>
          <w:szCs w:val="21"/>
        </w:rPr>
      </w:pPr>
      <w:r>
        <w:rPr>
          <w:rFonts w:hint="eastAsia" w:ascii="宋体" w:hAnsi="宋体"/>
          <w:szCs w:val="21"/>
        </w:rPr>
        <w:t>4.联合体各成员单位内部的职责分工如下：</w:t>
      </w:r>
      <w:r>
        <w:rPr>
          <w:rFonts w:hint="eastAsia" w:ascii="宋体" w:hAnsi="宋体"/>
          <w:szCs w:val="21"/>
          <w:u w:val="single"/>
        </w:rPr>
        <w:t xml:space="preserve">                              </w:t>
      </w:r>
    </w:p>
    <w:p w14:paraId="6F590F9D">
      <w:pPr>
        <w:spacing w:line="360" w:lineRule="auto"/>
        <w:ind w:firstLine="420" w:firstLineChars="200"/>
        <w:rPr>
          <w:rFonts w:hint="eastAsia" w:ascii="宋体" w:hAnsi="宋体"/>
          <w:szCs w:val="21"/>
        </w:rPr>
      </w:pPr>
      <w:r>
        <w:rPr>
          <w:rFonts w:hint="eastAsia" w:ascii="宋体" w:hAnsi="宋体"/>
          <w:szCs w:val="21"/>
        </w:rPr>
        <w:t>5.本协议书自签署之日起生效，合同履行完毕后自动失效。</w:t>
      </w:r>
    </w:p>
    <w:p w14:paraId="4E96F775">
      <w:pPr>
        <w:spacing w:line="360" w:lineRule="auto"/>
        <w:ind w:firstLine="420" w:firstLineChars="200"/>
        <w:rPr>
          <w:rFonts w:ascii="宋体" w:hAnsi="宋体"/>
          <w:szCs w:val="21"/>
        </w:rPr>
      </w:pPr>
      <w:r>
        <w:rPr>
          <w:rFonts w:hint="eastAsia" w:ascii="宋体" w:hAnsi="宋体"/>
          <w:szCs w:val="21"/>
        </w:rPr>
        <w:t>6.本协议书一式</w:t>
      </w:r>
      <w:r>
        <w:rPr>
          <w:rFonts w:hint="eastAsia" w:ascii="宋体" w:hAnsi="宋体"/>
          <w:szCs w:val="21"/>
          <w:u w:val="single"/>
        </w:rPr>
        <w:t xml:space="preserve">    </w:t>
      </w:r>
      <w:r>
        <w:rPr>
          <w:rFonts w:hint="eastAsia" w:ascii="宋体" w:hAnsi="宋体"/>
          <w:szCs w:val="21"/>
        </w:rPr>
        <w:t>份，联合体成员和招标人各执一份。</w:t>
      </w:r>
    </w:p>
    <w:p w14:paraId="20BA9C75">
      <w:pPr>
        <w:spacing w:line="360" w:lineRule="auto"/>
        <w:ind w:firstLine="420" w:firstLineChars="200"/>
        <w:rPr>
          <w:rFonts w:ascii="宋体" w:hAnsi="宋体"/>
          <w:szCs w:val="21"/>
        </w:rPr>
      </w:pPr>
      <w:r>
        <w:rPr>
          <w:rFonts w:hint="eastAsia" w:ascii="宋体" w:hAnsi="宋体"/>
          <w:szCs w:val="21"/>
        </w:rPr>
        <w:t>注：本协议书由委托代理人签字的，应附法定代表人签字的授权委托书。</w:t>
      </w:r>
    </w:p>
    <w:p w14:paraId="2AA6C832">
      <w:pPr>
        <w:spacing w:line="360" w:lineRule="auto"/>
        <w:ind w:firstLine="420" w:firstLineChars="200"/>
        <w:rPr>
          <w:rFonts w:hint="eastAsia" w:ascii="宋体" w:hAnsi="宋体"/>
          <w:szCs w:val="21"/>
        </w:rPr>
      </w:pPr>
    </w:p>
    <w:p w14:paraId="77687E1A">
      <w:pPr>
        <w:spacing w:line="360" w:lineRule="auto"/>
        <w:ind w:firstLine="420" w:firstLineChars="200"/>
        <w:rPr>
          <w:rFonts w:hint="eastAsia" w:ascii="宋体" w:hAnsi="宋体"/>
          <w:szCs w:val="21"/>
        </w:rPr>
      </w:pPr>
    </w:p>
    <w:p w14:paraId="544CCE97">
      <w:pPr>
        <w:spacing w:line="360" w:lineRule="auto"/>
        <w:ind w:firstLine="420" w:firstLineChars="200"/>
        <w:rPr>
          <w:rFonts w:hint="eastAsia" w:ascii="宋体" w:hAnsi="宋体"/>
          <w:szCs w:val="21"/>
        </w:rPr>
      </w:pPr>
    </w:p>
    <w:p w14:paraId="4D98B94E">
      <w:pPr>
        <w:spacing w:line="360" w:lineRule="auto"/>
        <w:rPr>
          <w:rFonts w:hint="eastAsia" w:ascii="宋体" w:hAnsi="宋体"/>
          <w:szCs w:val="21"/>
        </w:rPr>
      </w:pPr>
      <w:r>
        <w:rPr>
          <w:rFonts w:hint="eastAsia" w:ascii="宋体" w:hAnsi="宋体"/>
          <w:szCs w:val="21"/>
        </w:rPr>
        <w:t xml:space="preserve">    牵头人名称：</w:t>
      </w:r>
      <w:r>
        <w:rPr>
          <w:rFonts w:hint="eastAsia" w:ascii="宋体" w:hAnsi="宋体"/>
          <w:szCs w:val="21"/>
          <w:u w:val="single"/>
        </w:rPr>
        <w:t xml:space="preserve">                       </w:t>
      </w:r>
      <w:r>
        <w:rPr>
          <w:rFonts w:hint="eastAsia" w:ascii="宋体" w:hAnsi="宋体"/>
          <w:szCs w:val="21"/>
        </w:rPr>
        <w:t>（盖单位章）</w:t>
      </w:r>
    </w:p>
    <w:p w14:paraId="78571074">
      <w:pPr>
        <w:spacing w:line="360" w:lineRule="auto"/>
        <w:rPr>
          <w:rFonts w:ascii="宋体" w:hAnsi="宋体"/>
          <w:szCs w:val="21"/>
        </w:rPr>
      </w:pPr>
      <w:r>
        <w:rPr>
          <w:rFonts w:hint="eastAsia" w:ascii="宋体" w:hAnsi="宋体"/>
          <w:szCs w:val="21"/>
        </w:rPr>
        <w:t xml:space="preserve">    法定代表人或其委托代理人：</w:t>
      </w:r>
      <w:r>
        <w:rPr>
          <w:rFonts w:hint="eastAsia" w:ascii="宋体" w:hAnsi="宋体"/>
          <w:szCs w:val="21"/>
          <w:u w:val="single"/>
        </w:rPr>
        <w:t xml:space="preserve">         </w:t>
      </w:r>
      <w:r>
        <w:rPr>
          <w:rFonts w:hint="eastAsia" w:ascii="宋体" w:hAnsi="宋体"/>
          <w:szCs w:val="21"/>
        </w:rPr>
        <w:t>（签字）</w:t>
      </w:r>
    </w:p>
    <w:p w14:paraId="79E2DB1D">
      <w:pPr>
        <w:spacing w:line="360" w:lineRule="auto"/>
        <w:ind w:firstLine="420" w:firstLineChars="200"/>
        <w:rPr>
          <w:rFonts w:ascii="宋体" w:hAnsi="宋体"/>
          <w:szCs w:val="21"/>
        </w:rPr>
      </w:pPr>
    </w:p>
    <w:p w14:paraId="21AE7426">
      <w:pPr>
        <w:spacing w:line="360" w:lineRule="auto"/>
        <w:rPr>
          <w:rFonts w:hint="eastAsia" w:ascii="宋体" w:hAnsi="宋体"/>
          <w:szCs w:val="21"/>
        </w:rPr>
      </w:pPr>
      <w:r>
        <w:rPr>
          <w:rFonts w:hint="eastAsia" w:ascii="宋体" w:hAnsi="宋体"/>
          <w:szCs w:val="21"/>
        </w:rPr>
        <w:t xml:space="preserve">    成员一名称：</w:t>
      </w:r>
      <w:r>
        <w:rPr>
          <w:rFonts w:hint="eastAsia" w:ascii="宋体" w:hAnsi="宋体"/>
          <w:szCs w:val="21"/>
          <w:u w:val="single"/>
        </w:rPr>
        <w:t xml:space="preserve">                       </w:t>
      </w:r>
      <w:r>
        <w:rPr>
          <w:rFonts w:hint="eastAsia" w:ascii="宋体" w:hAnsi="宋体"/>
          <w:szCs w:val="21"/>
        </w:rPr>
        <w:t>（盖单位章）</w:t>
      </w:r>
    </w:p>
    <w:p w14:paraId="36DB212A">
      <w:pPr>
        <w:spacing w:line="360" w:lineRule="auto"/>
        <w:rPr>
          <w:rFonts w:ascii="宋体" w:hAnsi="宋体"/>
          <w:szCs w:val="21"/>
        </w:rPr>
      </w:pPr>
      <w:r>
        <w:rPr>
          <w:rFonts w:hint="eastAsia" w:ascii="宋体" w:hAnsi="宋体"/>
          <w:szCs w:val="21"/>
        </w:rPr>
        <w:t xml:space="preserve">    法定代表人或其委托代理人：</w:t>
      </w:r>
      <w:r>
        <w:rPr>
          <w:rFonts w:hint="eastAsia" w:ascii="宋体" w:hAnsi="宋体"/>
          <w:szCs w:val="21"/>
          <w:u w:val="single"/>
        </w:rPr>
        <w:t xml:space="preserve">         </w:t>
      </w:r>
      <w:r>
        <w:rPr>
          <w:rFonts w:hint="eastAsia" w:ascii="宋体" w:hAnsi="宋体"/>
          <w:szCs w:val="21"/>
        </w:rPr>
        <w:t>（签字）</w:t>
      </w:r>
    </w:p>
    <w:p w14:paraId="76F970B7">
      <w:pPr>
        <w:spacing w:line="360" w:lineRule="auto"/>
        <w:ind w:firstLine="420" w:firstLineChars="200"/>
        <w:rPr>
          <w:rFonts w:ascii="宋体" w:hAnsi="宋体"/>
          <w:szCs w:val="21"/>
        </w:rPr>
      </w:pPr>
    </w:p>
    <w:p w14:paraId="2A44B1EB">
      <w:pPr>
        <w:spacing w:line="360" w:lineRule="auto"/>
        <w:rPr>
          <w:rFonts w:hint="eastAsia" w:ascii="宋体" w:hAnsi="宋体"/>
          <w:szCs w:val="21"/>
        </w:rPr>
      </w:pPr>
      <w:r>
        <w:rPr>
          <w:rFonts w:hint="eastAsia" w:ascii="宋体" w:hAnsi="宋体"/>
          <w:szCs w:val="21"/>
        </w:rPr>
        <w:t xml:space="preserve">    成员二名称：</w:t>
      </w:r>
      <w:r>
        <w:rPr>
          <w:rFonts w:hint="eastAsia" w:ascii="宋体" w:hAnsi="宋体"/>
          <w:szCs w:val="21"/>
          <w:u w:val="single"/>
        </w:rPr>
        <w:t xml:space="preserve">                       </w:t>
      </w:r>
      <w:r>
        <w:rPr>
          <w:rFonts w:hint="eastAsia" w:ascii="宋体" w:hAnsi="宋体"/>
          <w:szCs w:val="21"/>
        </w:rPr>
        <w:t>（盖单位章）</w:t>
      </w:r>
    </w:p>
    <w:p w14:paraId="448CAD16">
      <w:pPr>
        <w:spacing w:line="360" w:lineRule="auto"/>
        <w:rPr>
          <w:rFonts w:ascii="宋体" w:hAnsi="宋体"/>
          <w:szCs w:val="21"/>
        </w:rPr>
      </w:pPr>
      <w:r>
        <w:rPr>
          <w:rFonts w:hint="eastAsia" w:ascii="宋体" w:hAnsi="宋体"/>
          <w:szCs w:val="21"/>
        </w:rPr>
        <w:t xml:space="preserve">    法定代表人或其委托代理人：</w:t>
      </w:r>
      <w:r>
        <w:rPr>
          <w:rFonts w:hint="eastAsia" w:ascii="宋体" w:hAnsi="宋体"/>
          <w:szCs w:val="21"/>
          <w:u w:val="single"/>
        </w:rPr>
        <w:t xml:space="preserve">         </w:t>
      </w:r>
      <w:r>
        <w:rPr>
          <w:rFonts w:hint="eastAsia" w:ascii="宋体" w:hAnsi="宋体"/>
          <w:szCs w:val="21"/>
        </w:rPr>
        <w:t>（签字）</w:t>
      </w:r>
    </w:p>
    <w:p w14:paraId="03C06952">
      <w:pPr>
        <w:spacing w:line="360" w:lineRule="auto"/>
        <w:ind w:firstLine="420" w:firstLineChars="200"/>
        <w:rPr>
          <w:rFonts w:hint="eastAsia" w:ascii="宋体" w:hAnsi="宋体"/>
          <w:szCs w:val="21"/>
          <w:u w:val="single"/>
        </w:rPr>
      </w:pPr>
    </w:p>
    <w:p w14:paraId="592B08F9">
      <w:pPr>
        <w:spacing w:line="360" w:lineRule="auto"/>
        <w:ind w:firstLine="4410" w:firstLineChars="2100"/>
        <w:rPr>
          <w:rFonts w:hint="eastAsia" w:ascii="宋体" w:hAnsi="宋体"/>
          <w:szCs w:val="21"/>
        </w:rPr>
      </w:pP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p>
    <w:p w14:paraId="28684407">
      <w:pPr>
        <w:spacing w:line="360" w:lineRule="auto"/>
        <w:ind w:firstLine="4410" w:firstLineChars="2100"/>
        <w:rPr>
          <w:rFonts w:hint="eastAsia" w:ascii="宋体" w:hAnsi="宋体"/>
          <w:szCs w:val="21"/>
        </w:rPr>
      </w:pPr>
    </w:p>
    <w:p w14:paraId="549FA831">
      <w:pPr>
        <w:spacing w:line="360" w:lineRule="auto"/>
        <w:rPr>
          <w:rFonts w:hint="eastAsia" w:ascii="宋体" w:hAnsi="宋体"/>
          <w:szCs w:val="21"/>
        </w:rPr>
      </w:pPr>
    </w:p>
    <w:p w14:paraId="2A94AA7C">
      <w:pPr>
        <w:spacing w:line="600" w:lineRule="auto"/>
        <w:ind w:left="360"/>
        <w:rPr>
          <w:rFonts w:hint="eastAsia" w:ascii="黑体" w:hAnsi="宋体" w:eastAsia="黑体"/>
          <w:b/>
          <w:szCs w:val="21"/>
        </w:rPr>
      </w:pPr>
      <w:r>
        <w:rPr>
          <w:rFonts w:hint="eastAsia" w:ascii="黑体" w:hAnsi="宋体" w:eastAsia="黑体"/>
          <w:b/>
          <w:szCs w:val="21"/>
        </w:rPr>
        <w:t>2.5.投标保证金</w:t>
      </w:r>
    </w:p>
    <w:p w14:paraId="6242E340">
      <w:pPr>
        <w:pStyle w:val="4"/>
        <w:jc w:val="center"/>
        <w:rPr>
          <w:rFonts w:hint="eastAsia"/>
          <w:color w:val="auto"/>
          <w:sz w:val="21"/>
          <w:szCs w:val="21"/>
        </w:rPr>
      </w:pPr>
      <w:r>
        <w:rPr>
          <w:rFonts w:hint="eastAsia"/>
          <w:color w:val="auto"/>
          <w:sz w:val="21"/>
          <w:szCs w:val="21"/>
        </w:rPr>
        <w:t>投标保证金（采用投标担保的参考格式）</w:t>
      </w:r>
    </w:p>
    <w:p w14:paraId="69B81129">
      <w:pPr>
        <w:rPr>
          <w:rFonts w:hint="eastAsia"/>
        </w:rPr>
      </w:pPr>
    </w:p>
    <w:p w14:paraId="58563883">
      <w:pPr>
        <w:spacing w:line="360" w:lineRule="auto"/>
        <w:jc w:val="center"/>
        <w:rPr>
          <w:rFonts w:hint="eastAsia" w:ascii="宋体" w:hAnsi="宋体" w:eastAsia="宋体" w:cs="宋体"/>
          <w:b/>
          <w:bCs/>
          <w:color w:val="auto"/>
          <w:sz w:val="21"/>
          <w:szCs w:val="21"/>
        </w:rPr>
      </w:pPr>
      <w:r>
        <w:rPr>
          <w:rFonts w:hint="eastAsia" w:ascii="宋体" w:hAnsi="宋体" w:eastAsia="宋体" w:cs="宋体"/>
          <w:b/>
          <w:bCs/>
          <w:color w:val="auto"/>
          <w:sz w:val="21"/>
          <w:szCs w:val="21"/>
        </w:rPr>
        <w:t>投标保函示范文本</w:t>
      </w:r>
    </w:p>
    <w:p w14:paraId="350F8AEA">
      <w:pPr>
        <w:spacing w:line="360" w:lineRule="auto"/>
        <w:jc w:val="center"/>
        <w:rPr>
          <w:rFonts w:hint="eastAsia" w:ascii="宋体" w:hAnsi="宋体" w:eastAsia="宋体" w:cs="宋体"/>
          <w:b/>
          <w:bCs/>
          <w:color w:val="auto"/>
          <w:sz w:val="21"/>
          <w:szCs w:val="21"/>
        </w:rPr>
      </w:pPr>
      <w:r>
        <w:rPr>
          <w:rFonts w:hint="eastAsia" w:ascii="宋体" w:hAnsi="宋体" w:eastAsia="宋体" w:cs="宋体"/>
          <w:b/>
          <w:bCs/>
          <w:color w:val="auto"/>
          <w:sz w:val="21"/>
          <w:szCs w:val="21"/>
        </w:rPr>
        <w:t>（独立保函）</w:t>
      </w:r>
    </w:p>
    <w:p w14:paraId="14102A3B">
      <w:pPr>
        <w:wordWrap w:val="0"/>
        <w:spacing w:line="360" w:lineRule="auto"/>
        <w:jc w:val="right"/>
        <w:rPr>
          <w:rFonts w:hint="eastAsia" w:ascii="宋体" w:hAnsi="宋体" w:eastAsia="宋体" w:cs="宋体"/>
          <w:color w:val="auto"/>
          <w:sz w:val="21"/>
          <w:szCs w:val="21"/>
        </w:rPr>
      </w:pPr>
      <w:r>
        <w:rPr>
          <w:rFonts w:hint="eastAsia" w:ascii="宋体" w:hAnsi="宋体" w:eastAsia="宋体" w:cs="宋体"/>
          <w:color w:val="auto"/>
          <w:sz w:val="21"/>
          <w:szCs w:val="21"/>
        </w:rPr>
        <w:t xml:space="preserve">编号：           </w:t>
      </w:r>
    </w:p>
    <w:p w14:paraId="7F537E11">
      <w:pPr>
        <w:spacing w:line="360" w:lineRule="auto"/>
        <w:rPr>
          <w:rFonts w:hint="eastAsia" w:ascii="宋体" w:hAnsi="宋体" w:eastAsia="宋体" w:cs="宋体"/>
          <w:color w:val="auto"/>
          <w:sz w:val="21"/>
          <w:szCs w:val="21"/>
        </w:rPr>
      </w:pPr>
      <w:bookmarkStart w:id="24" w:name="_Hlk40303117"/>
      <w:r>
        <w:rPr>
          <w:rFonts w:hint="eastAsia" w:ascii="宋体" w:hAnsi="宋体" w:eastAsia="宋体" w:cs="宋体"/>
          <w:color w:val="auto"/>
          <w:sz w:val="21"/>
          <w:szCs w:val="21"/>
        </w:rPr>
        <w:t>申请人：</w:t>
      </w:r>
    </w:p>
    <w:p w14:paraId="5CE773B1">
      <w:pPr>
        <w:spacing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地址：</w:t>
      </w:r>
    </w:p>
    <w:p w14:paraId="0D281AC1">
      <w:pPr>
        <w:spacing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 xml:space="preserve">受益人： </w:t>
      </w:r>
    </w:p>
    <w:p w14:paraId="3A254CEB">
      <w:pPr>
        <w:spacing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地址：</w:t>
      </w:r>
    </w:p>
    <w:p w14:paraId="576FA63F">
      <w:pPr>
        <w:spacing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开立人：</w:t>
      </w:r>
    </w:p>
    <w:bookmarkEnd w:id="24"/>
    <w:p w14:paraId="55F1A1D0">
      <w:pPr>
        <w:spacing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地址：</w:t>
      </w:r>
    </w:p>
    <w:p w14:paraId="0FE08AEC">
      <w:pPr>
        <w:spacing w:line="360" w:lineRule="auto"/>
        <w:rPr>
          <w:rFonts w:hint="eastAsia" w:ascii="宋体" w:hAnsi="宋体" w:eastAsia="宋体" w:cs="宋体"/>
          <w:color w:val="auto"/>
          <w:sz w:val="21"/>
          <w:szCs w:val="21"/>
        </w:rPr>
      </w:pPr>
    </w:p>
    <w:p w14:paraId="3AD9548D">
      <w:pPr>
        <w:spacing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致：（受益人名称）</w:t>
      </w:r>
    </w:p>
    <w:p w14:paraId="3C09C565">
      <w:pPr>
        <w:spacing w:line="360" w:lineRule="auto"/>
        <w:ind w:firstLine="480"/>
        <w:rPr>
          <w:rFonts w:hint="eastAsia" w:ascii="宋体" w:hAnsi="宋体" w:eastAsia="宋体" w:cs="宋体"/>
          <w:color w:val="auto"/>
          <w:sz w:val="21"/>
          <w:szCs w:val="21"/>
        </w:rPr>
      </w:pPr>
      <w:r>
        <w:rPr>
          <w:rFonts w:hint="eastAsia" w:ascii="宋体" w:hAnsi="宋体" w:eastAsia="宋体" w:cs="宋体"/>
          <w:color w:val="auto"/>
          <w:sz w:val="21"/>
          <w:szCs w:val="21"/>
        </w:rPr>
        <w:t>我方（即“开立人”）已获得通知，本保函申请人（即“投标人”）已响应贵方于</w:t>
      </w:r>
      <w:r>
        <w:rPr>
          <w:rFonts w:hint="eastAsia" w:ascii="宋体" w:hAnsi="宋体" w:eastAsia="宋体" w:cs="宋体"/>
          <w:color w:val="auto"/>
          <w:sz w:val="21"/>
          <w:szCs w:val="21"/>
          <w:u w:val="single"/>
        </w:rPr>
        <w:t xml:space="preserve">     </w:t>
      </w:r>
      <w:r>
        <w:rPr>
          <w:rFonts w:hint="eastAsia" w:ascii="宋体" w:hAnsi="宋体" w:eastAsia="宋体" w:cs="宋体"/>
          <w:color w:val="auto"/>
          <w:sz w:val="21"/>
          <w:szCs w:val="21"/>
        </w:rPr>
        <w:t>年</w:t>
      </w:r>
      <w:r>
        <w:rPr>
          <w:rFonts w:hint="eastAsia" w:ascii="宋体" w:hAnsi="宋体" w:eastAsia="宋体" w:cs="宋体"/>
          <w:color w:val="auto"/>
          <w:sz w:val="21"/>
          <w:szCs w:val="21"/>
          <w:u w:val="single"/>
        </w:rPr>
        <w:t xml:space="preserve">   </w:t>
      </w:r>
      <w:r>
        <w:rPr>
          <w:rFonts w:hint="eastAsia" w:ascii="宋体" w:hAnsi="宋体" w:eastAsia="宋体" w:cs="宋体"/>
          <w:color w:val="auto"/>
          <w:sz w:val="21"/>
          <w:szCs w:val="21"/>
        </w:rPr>
        <w:t>月</w:t>
      </w:r>
      <w:r>
        <w:rPr>
          <w:rFonts w:hint="eastAsia" w:ascii="宋体" w:hAnsi="宋体" w:eastAsia="宋体" w:cs="宋体"/>
          <w:color w:val="auto"/>
          <w:sz w:val="21"/>
          <w:szCs w:val="21"/>
          <w:u w:val="single"/>
        </w:rPr>
        <w:t xml:space="preserve">   </w:t>
      </w:r>
      <w:r>
        <w:rPr>
          <w:rFonts w:hint="eastAsia" w:ascii="宋体" w:hAnsi="宋体" w:eastAsia="宋体" w:cs="宋体"/>
          <w:color w:val="auto"/>
          <w:sz w:val="21"/>
          <w:szCs w:val="21"/>
        </w:rPr>
        <w:t>日就</w:t>
      </w:r>
      <w:r>
        <w:rPr>
          <w:rFonts w:hint="eastAsia" w:ascii="宋体" w:hAnsi="宋体" w:eastAsia="宋体" w:cs="宋体"/>
          <w:color w:val="auto"/>
          <w:sz w:val="21"/>
          <w:szCs w:val="21"/>
          <w:u w:val="single"/>
        </w:rPr>
        <w:t xml:space="preserve">                            </w:t>
      </w:r>
      <w:r>
        <w:rPr>
          <w:rFonts w:hint="eastAsia" w:ascii="宋体" w:hAnsi="宋体" w:eastAsia="宋体" w:cs="宋体"/>
          <w:color w:val="auto"/>
          <w:sz w:val="21"/>
          <w:szCs w:val="21"/>
        </w:rPr>
        <w:t>（以下简称“本工程”）发出的招标文件，并已向招标人（即“受益人”）提交了投标文件（即“基础交易”）。</w:t>
      </w:r>
    </w:p>
    <w:p w14:paraId="08D52C22">
      <w:pPr>
        <w:spacing w:line="360" w:lineRule="auto"/>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一、我方理解根据招标条件，投标人必须提交一份投标保函（以下简称“本保函”），以担保投标人诚信履行其在上述基础交易中承担的投标人义务。鉴此，应申请人要求，我方在此同意向贵方出具此投标保函，本保函担保金额最高不超过人民币（大写）</w:t>
      </w:r>
      <w:r>
        <w:rPr>
          <w:rFonts w:hint="eastAsia" w:ascii="宋体" w:hAnsi="宋体" w:eastAsia="宋体" w:cs="宋体"/>
          <w:color w:val="auto"/>
          <w:sz w:val="21"/>
          <w:szCs w:val="21"/>
          <w:u w:val="single"/>
        </w:rPr>
        <w:t xml:space="preserve">      </w:t>
      </w:r>
      <w:r>
        <w:rPr>
          <w:rFonts w:hint="eastAsia" w:ascii="宋体" w:hAnsi="宋体" w:eastAsia="宋体" w:cs="宋体"/>
          <w:color w:val="auto"/>
          <w:sz w:val="21"/>
          <w:szCs w:val="21"/>
        </w:rPr>
        <w:t>元（¥</w:t>
      </w:r>
      <w:r>
        <w:rPr>
          <w:rFonts w:hint="eastAsia" w:ascii="宋体" w:hAnsi="宋体" w:eastAsia="宋体" w:cs="宋体"/>
          <w:color w:val="auto"/>
          <w:sz w:val="21"/>
          <w:szCs w:val="21"/>
          <w:u w:val="single"/>
        </w:rPr>
        <w:t xml:space="preserve">       </w:t>
      </w:r>
      <w:r>
        <w:rPr>
          <w:rFonts w:hint="eastAsia" w:ascii="宋体" w:hAnsi="宋体" w:eastAsia="宋体" w:cs="宋体"/>
          <w:color w:val="auto"/>
          <w:sz w:val="21"/>
          <w:szCs w:val="21"/>
        </w:rPr>
        <w:t>）。</w:t>
      </w:r>
    </w:p>
    <w:p w14:paraId="1F022F03">
      <w:pPr>
        <w:spacing w:line="360" w:lineRule="auto"/>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 xml:space="preserve">二、我方在投标人发生以下情形时承担保证担保责任： </w:t>
      </w:r>
    </w:p>
    <w:p w14:paraId="222CBA16">
      <w:pPr>
        <w:pStyle w:val="21"/>
        <w:numPr>
          <w:ilvl w:val="0"/>
          <w:numId w:val="0"/>
        </w:numPr>
        <w:spacing w:line="360" w:lineRule="auto"/>
        <w:ind w:left="480" w:leftChars="0"/>
        <w:rPr>
          <w:rFonts w:hint="eastAsia" w:ascii="宋体" w:hAnsi="宋体" w:eastAsia="宋体" w:cs="宋体"/>
          <w:color w:val="auto"/>
          <w:sz w:val="21"/>
          <w:szCs w:val="21"/>
        </w:rPr>
      </w:pPr>
      <w:r>
        <w:rPr>
          <w:rFonts w:hint="eastAsia" w:ascii="宋体" w:hAnsi="宋体" w:eastAsia="宋体" w:cs="宋体"/>
          <w:color w:val="auto"/>
          <w:kern w:val="2"/>
          <w:sz w:val="21"/>
          <w:szCs w:val="21"/>
          <w:lang w:val="en-US" w:eastAsia="zh-CN" w:bidi="ar-SA"/>
        </w:rPr>
        <w:t>（1）投标</w:t>
      </w:r>
      <w:r>
        <w:rPr>
          <w:rFonts w:hint="eastAsia" w:ascii="宋体" w:hAnsi="宋体" w:eastAsia="宋体" w:cs="宋体"/>
          <w:color w:val="auto"/>
          <w:sz w:val="21"/>
          <w:szCs w:val="21"/>
        </w:rPr>
        <w:t xml:space="preserve">人在开标后和投标有效期满之前撤销投标的； </w:t>
      </w:r>
    </w:p>
    <w:p w14:paraId="16FD9247">
      <w:pPr>
        <w:pStyle w:val="21"/>
        <w:numPr>
          <w:ilvl w:val="0"/>
          <w:numId w:val="0"/>
        </w:numPr>
        <w:spacing w:line="360" w:lineRule="auto"/>
        <w:ind w:firstLine="480"/>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（2）</w:t>
      </w:r>
      <w:r>
        <w:rPr>
          <w:rFonts w:hint="eastAsia" w:ascii="宋体" w:hAnsi="宋体" w:eastAsia="宋体" w:cs="宋体"/>
          <w:color w:val="auto"/>
          <w:sz w:val="21"/>
          <w:szCs w:val="21"/>
        </w:rPr>
        <w:t xml:space="preserve">投标人在收到中标通知后，不能或拒绝在中标通知书规定的时间内与贵方签订合同； </w:t>
      </w:r>
    </w:p>
    <w:p w14:paraId="6055FC13">
      <w:pPr>
        <w:pStyle w:val="21"/>
        <w:numPr>
          <w:ilvl w:val="0"/>
          <w:numId w:val="0"/>
        </w:numPr>
        <w:spacing w:line="360" w:lineRule="auto"/>
        <w:ind w:firstLine="480"/>
        <w:rPr>
          <w:rFonts w:hint="eastAsia" w:ascii="宋体" w:hAnsi="宋体" w:eastAsia="宋体" w:cs="宋体"/>
          <w:color w:val="auto"/>
          <w:sz w:val="21"/>
          <w:szCs w:val="21"/>
        </w:rPr>
      </w:pP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3</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投标人在与贵方签订合同后，未在规定的时间内提交符合招标文件要求的履约担保；</w:t>
      </w:r>
    </w:p>
    <w:p w14:paraId="3F74CBF6">
      <w:pPr>
        <w:pStyle w:val="21"/>
        <w:numPr>
          <w:ilvl w:val="0"/>
          <w:numId w:val="0"/>
        </w:numPr>
        <w:spacing w:line="360" w:lineRule="auto"/>
        <w:ind w:firstLine="480"/>
        <w:rPr>
          <w:rFonts w:hint="eastAsia" w:ascii="宋体" w:hAnsi="宋体" w:eastAsia="宋体" w:cs="宋体"/>
          <w:color w:val="auto"/>
          <w:sz w:val="21"/>
          <w:szCs w:val="21"/>
        </w:rPr>
      </w:pP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4</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投标人违反招标文件规定的其他情形。</w:t>
      </w:r>
    </w:p>
    <w:p w14:paraId="555A3F12">
      <w:pPr>
        <w:spacing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 xml:space="preserve">    三、本保函为不可撤销、不可转让的见索即付独立保函。本保函有效期自开立之日起至投标有效期届满之日后的</w:t>
      </w:r>
      <w:r>
        <w:rPr>
          <w:rFonts w:hint="eastAsia" w:ascii="宋体" w:hAnsi="宋体" w:eastAsia="宋体" w:cs="宋体"/>
          <w:color w:val="auto"/>
          <w:sz w:val="21"/>
          <w:szCs w:val="21"/>
          <w:u w:val="single"/>
        </w:rPr>
        <w:t xml:space="preserve">    </w:t>
      </w:r>
      <w:r>
        <w:rPr>
          <w:rFonts w:hint="eastAsia" w:ascii="宋体" w:hAnsi="宋体" w:eastAsia="宋体" w:cs="宋体"/>
          <w:color w:val="auto"/>
          <w:sz w:val="21"/>
          <w:szCs w:val="21"/>
        </w:rPr>
        <w:t>日。投标有效期延长的，本保函有效期相应顺延</w:t>
      </w:r>
      <w:bookmarkStart w:id="25" w:name="_Hlk58489417"/>
      <w:r>
        <w:rPr>
          <w:rFonts w:hint="eastAsia" w:ascii="宋体" w:hAnsi="宋体" w:eastAsia="宋体" w:cs="宋体"/>
          <w:color w:val="auto"/>
          <w:sz w:val="21"/>
          <w:szCs w:val="21"/>
        </w:rPr>
        <w:t>，最迟不超过</w:t>
      </w:r>
      <w:r>
        <w:rPr>
          <w:rFonts w:hint="eastAsia" w:ascii="宋体" w:hAnsi="宋体" w:eastAsia="宋体" w:cs="宋体"/>
          <w:color w:val="auto"/>
          <w:sz w:val="21"/>
          <w:szCs w:val="21"/>
          <w:u w:val="single"/>
        </w:rPr>
        <w:t xml:space="preserve">    </w:t>
      </w:r>
      <w:r>
        <w:rPr>
          <w:rFonts w:hint="eastAsia" w:ascii="宋体" w:hAnsi="宋体" w:eastAsia="宋体" w:cs="宋体"/>
          <w:color w:val="auto"/>
          <w:sz w:val="21"/>
          <w:szCs w:val="21"/>
        </w:rPr>
        <w:t>年</w:t>
      </w:r>
      <w:r>
        <w:rPr>
          <w:rFonts w:hint="eastAsia" w:ascii="宋体" w:hAnsi="宋体" w:eastAsia="宋体" w:cs="宋体"/>
          <w:color w:val="auto"/>
          <w:sz w:val="21"/>
          <w:szCs w:val="21"/>
          <w:u w:val="single"/>
        </w:rPr>
        <w:t xml:space="preserve">    </w:t>
      </w:r>
      <w:r>
        <w:rPr>
          <w:rFonts w:hint="eastAsia" w:ascii="宋体" w:hAnsi="宋体" w:eastAsia="宋体" w:cs="宋体"/>
          <w:color w:val="auto"/>
          <w:sz w:val="21"/>
          <w:szCs w:val="21"/>
        </w:rPr>
        <w:t>月</w:t>
      </w:r>
      <w:r>
        <w:rPr>
          <w:rFonts w:hint="eastAsia" w:ascii="宋体" w:hAnsi="宋体" w:eastAsia="宋体" w:cs="宋体"/>
          <w:color w:val="auto"/>
          <w:sz w:val="21"/>
          <w:szCs w:val="21"/>
          <w:u w:val="single"/>
        </w:rPr>
        <w:t xml:space="preserve">    </w:t>
      </w:r>
      <w:r>
        <w:rPr>
          <w:rFonts w:hint="eastAsia" w:ascii="宋体" w:hAnsi="宋体" w:eastAsia="宋体" w:cs="宋体"/>
          <w:color w:val="auto"/>
          <w:sz w:val="21"/>
          <w:szCs w:val="21"/>
        </w:rPr>
        <w:t>日</w:t>
      </w:r>
      <w:bookmarkEnd w:id="25"/>
      <w:r>
        <w:rPr>
          <w:rFonts w:hint="eastAsia" w:ascii="宋体" w:hAnsi="宋体" w:eastAsia="宋体" w:cs="宋体"/>
          <w:color w:val="auto"/>
          <w:sz w:val="21"/>
          <w:szCs w:val="21"/>
        </w:rPr>
        <w:t>。</w:t>
      </w:r>
    </w:p>
    <w:p w14:paraId="70EDEC98">
      <w:pPr>
        <w:spacing w:line="360" w:lineRule="auto"/>
        <w:ind w:firstLine="480"/>
        <w:rPr>
          <w:rFonts w:hint="eastAsia" w:ascii="宋体" w:hAnsi="宋体" w:eastAsia="宋体" w:cs="宋体"/>
          <w:color w:val="auto"/>
          <w:sz w:val="21"/>
          <w:szCs w:val="21"/>
        </w:rPr>
      </w:pPr>
      <w:bookmarkStart w:id="26" w:name="_Hlk40302764"/>
      <w:r>
        <w:rPr>
          <w:rFonts w:hint="eastAsia" w:ascii="宋体" w:hAnsi="宋体" w:eastAsia="宋体" w:cs="宋体"/>
          <w:color w:val="auto"/>
          <w:sz w:val="21"/>
          <w:szCs w:val="21"/>
        </w:rPr>
        <w:t>四、我方承诺，在收到受益人发来的书面付款通知后的</w:t>
      </w:r>
      <w:r>
        <w:rPr>
          <w:rFonts w:hint="eastAsia" w:ascii="宋体" w:hAnsi="宋体" w:eastAsia="宋体" w:cs="宋体"/>
          <w:color w:val="auto"/>
          <w:sz w:val="21"/>
          <w:szCs w:val="21"/>
          <w:u w:val="single"/>
        </w:rPr>
        <w:t xml:space="preserve">    </w:t>
      </w:r>
      <w:r>
        <w:rPr>
          <w:rFonts w:hint="eastAsia" w:ascii="宋体" w:hAnsi="宋体" w:eastAsia="宋体" w:cs="宋体"/>
          <w:color w:val="auto"/>
          <w:sz w:val="21"/>
          <w:szCs w:val="21"/>
        </w:rPr>
        <w:t>日内无条件支付，前述书面付款通知即为付款要求之单据，且应满足以下要求：</w:t>
      </w:r>
    </w:p>
    <w:p w14:paraId="34BD1324">
      <w:pPr>
        <w:spacing w:line="360" w:lineRule="auto"/>
        <w:ind w:firstLine="480"/>
        <w:rPr>
          <w:rFonts w:hint="eastAsia" w:ascii="宋体" w:hAnsi="宋体" w:eastAsia="宋体" w:cs="宋体"/>
          <w:color w:val="auto"/>
          <w:sz w:val="21"/>
          <w:szCs w:val="21"/>
        </w:rPr>
      </w:pPr>
      <w:r>
        <w:rPr>
          <w:rFonts w:hint="eastAsia" w:ascii="宋体" w:hAnsi="宋体" w:eastAsia="宋体" w:cs="宋体"/>
          <w:color w:val="auto"/>
          <w:sz w:val="21"/>
          <w:szCs w:val="21"/>
        </w:rPr>
        <w:t>（1）付款通知到达的日期在本保函的有效期内；</w:t>
      </w:r>
    </w:p>
    <w:p w14:paraId="798EF204">
      <w:pPr>
        <w:spacing w:line="360" w:lineRule="auto"/>
        <w:ind w:firstLine="480"/>
        <w:rPr>
          <w:rFonts w:hint="eastAsia" w:ascii="宋体" w:hAnsi="宋体" w:eastAsia="宋体" w:cs="宋体"/>
          <w:color w:val="auto"/>
          <w:sz w:val="21"/>
          <w:szCs w:val="21"/>
        </w:rPr>
      </w:pPr>
      <w:r>
        <w:rPr>
          <w:rFonts w:hint="eastAsia" w:ascii="宋体" w:hAnsi="宋体" w:eastAsia="宋体" w:cs="宋体"/>
          <w:color w:val="auto"/>
          <w:sz w:val="21"/>
          <w:szCs w:val="21"/>
        </w:rPr>
        <w:t>（2）载明要求支付的金额；</w:t>
      </w:r>
    </w:p>
    <w:p w14:paraId="14BF6AEE">
      <w:pPr>
        <w:spacing w:line="360" w:lineRule="auto"/>
        <w:ind w:firstLine="480"/>
        <w:rPr>
          <w:rFonts w:hint="eastAsia" w:ascii="宋体" w:hAnsi="宋体" w:eastAsia="宋体" w:cs="宋体"/>
          <w:color w:val="auto"/>
          <w:sz w:val="21"/>
          <w:szCs w:val="21"/>
        </w:rPr>
      </w:pPr>
      <w:r>
        <w:rPr>
          <w:rFonts w:hint="eastAsia" w:ascii="宋体" w:hAnsi="宋体" w:eastAsia="宋体" w:cs="宋体"/>
          <w:color w:val="auto"/>
          <w:sz w:val="21"/>
          <w:szCs w:val="21"/>
        </w:rPr>
        <w:t>（3）</w:t>
      </w:r>
      <w:bookmarkStart w:id="27" w:name="_Hlk40354215"/>
      <w:r>
        <w:rPr>
          <w:rFonts w:hint="eastAsia" w:ascii="宋体" w:hAnsi="宋体" w:eastAsia="宋体" w:cs="宋体"/>
          <w:color w:val="auto"/>
          <w:sz w:val="21"/>
          <w:szCs w:val="21"/>
        </w:rPr>
        <w:t>载明申请人违反招投标文件规定的义务内容和具体条款；</w:t>
      </w:r>
      <w:bookmarkEnd w:id="27"/>
    </w:p>
    <w:p w14:paraId="50DF78AD">
      <w:pPr>
        <w:spacing w:line="360" w:lineRule="auto"/>
        <w:ind w:firstLine="480"/>
        <w:rPr>
          <w:rFonts w:hint="eastAsia" w:ascii="宋体" w:hAnsi="宋体" w:eastAsia="宋体" w:cs="宋体"/>
          <w:color w:val="auto"/>
          <w:sz w:val="21"/>
          <w:szCs w:val="21"/>
        </w:rPr>
      </w:pPr>
      <w:r>
        <w:rPr>
          <w:rFonts w:hint="eastAsia" w:ascii="宋体" w:hAnsi="宋体" w:eastAsia="宋体" w:cs="宋体"/>
          <w:color w:val="auto"/>
          <w:sz w:val="21"/>
          <w:szCs w:val="21"/>
        </w:rPr>
        <w:t>（4）</w:t>
      </w:r>
      <w:bookmarkStart w:id="28" w:name="_Hlk40354839"/>
      <w:r>
        <w:rPr>
          <w:rFonts w:hint="eastAsia" w:ascii="宋体" w:hAnsi="宋体" w:eastAsia="宋体" w:cs="宋体"/>
          <w:color w:val="auto"/>
          <w:sz w:val="21"/>
          <w:szCs w:val="21"/>
        </w:rPr>
        <w:t>声明不存在招标文件规定或我国法律规定免除申请人或我方支付责任的情形；</w:t>
      </w:r>
      <w:bookmarkEnd w:id="28"/>
    </w:p>
    <w:p w14:paraId="6ED7A211">
      <w:pPr>
        <w:spacing w:line="360" w:lineRule="auto"/>
        <w:ind w:firstLine="480"/>
        <w:rPr>
          <w:rFonts w:hint="eastAsia" w:ascii="宋体" w:hAnsi="宋体" w:eastAsia="宋体" w:cs="宋体"/>
          <w:color w:val="auto"/>
          <w:sz w:val="21"/>
          <w:szCs w:val="21"/>
        </w:rPr>
      </w:pPr>
      <w:r>
        <w:rPr>
          <w:rFonts w:hint="eastAsia" w:ascii="宋体" w:hAnsi="宋体" w:eastAsia="宋体" w:cs="宋体"/>
          <w:color w:val="auto"/>
          <w:sz w:val="21"/>
          <w:szCs w:val="21"/>
        </w:rPr>
        <w:t>（5）书面付款通知应在本保函有效期内到达的地址是：</w:t>
      </w:r>
      <w:r>
        <w:rPr>
          <w:rFonts w:hint="eastAsia" w:ascii="宋体" w:hAnsi="宋体" w:eastAsia="宋体" w:cs="宋体"/>
          <w:color w:val="auto"/>
          <w:sz w:val="21"/>
          <w:szCs w:val="21"/>
          <w:u w:val="single"/>
        </w:rPr>
        <w:t xml:space="preserve">           </w:t>
      </w:r>
      <w:r>
        <w:rPr>
          <w:rFonts w:hint="eastAsia" w:ascii="宋体" w:hAnsi="宋体" w:eastAsia="宋体" w:cs="宋体"/>
          <w:color w:val="auto"/>
          <w:sz w:val="21"/>
          <w:szCs w:val="21"/>
        </w:rPr>
        <w:t>。</w:t>
      </w:r>
    </w:p>
    <w:bookmarkEnd w:id="26"/>
    <w:p w14:paraId="0C43AA01">
      <w:pPr>
        <w:spacing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 xml:space="preserve">    </w:t>
      </w:r>
      <w:bookmarkStart w:id="29" w:name="_Hlk40303486"/>
      <w:r>
        <w:rPr>
          <w:rFonts w:hint="eastAsia" w:ascii="宋体" w:hAnsi="宋体" w:eastAsia="宋体" w:cs="宋体"/>
          <w:color w:val="auto"/>
          <w:sz w:val="21"/>
          <w:szCs w:val="21"/>
        </w:rPr>
        <w:t>受益人发出的书面付款通知应由其为鉴明受益人法定代表人（负责人）或授权代理人签字并加盖公章。</w:t>
      </w:r>
      <w:bookmarkEnd w:id="29"/>
    </w:p>
    <w:p w14:paraId="7113B71C">
      <w:pPr>
        <w:spacing w:line="360" w:lineRule="auto"/>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五、本保函项下的权利不得转让，不得设定担保。</w:t>
      </w:r>
      <w:r>
        <w:rPr>
          <w:rFonts w:hint="eastAsia" w:ascii="宋体" w:hAnsi="宋体" w:eastAsia="宋体" w:cs="宋体"/>
          <w:color w:val="auto"/>
          <w:sz w:val="21"/>
          <w:szCs w:val="21"/>
          <w:lang w:eastAsia="zh-CN"/>
        </w:rPr>
        <w:t>贵方</w:t>
      </w:r>
      <w:r>
        <w:rPr>
          <w:rFonts w:hint="eastAsia" w:ascii="宋体" w:hAnsi="宋体" w:eastAsia="宋体" w:cs="宋体"/>
          <w:color w:val="auto"/>
          <w:sz w:val="21"/>
          <w:szCs w:val="21"/>
        </w:rPr>
        <w:t xml:space="preserve">未经我方书面同意转让本保函或其项下任何权利，对我方不发生法律效力。 </w:t>
      </w:r>
    </w:p>
    <w:p w14:paraId="035E0596">
      <w:pPr>
        <w:spacing w:line="360" w:lineRule="auto"/>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 xml:space="preserve">六、本保函项下的基础交易不成立、不生效、无效、被撤销、被解除，不影响本保函的独立有效。 </w:t>
      </w:r>
    </w:p>
    <w:p w14:paraId="36A7CDF2">
      <w:pPr>
        <w:spacing w:line="360" w:lineRule="auto"/>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 xml:space="preserve">七、受益人应在本保函到期后的七日内将本保函正本退回我方注销，但是不论受益人是否按此要求将本保函正本退回我方，我方在本保函项下的义务和责任均在保函有效期到期后自动消灭。 </w:t>
      </w:r>
    </w:p>
    <w:p w14:paraId="04136E7B">
      <w:pPr>
        <w:spacing w:line="360" w:lineRule="auto"/>
        <w:ind w:firstLine="420" w:firstLineChars="200"/>
        <w:rPr>
          <w:rFonts w:hint="eastAsia" w:ascii="宋体" w:hAnsi="宋体" w:eastAsia="宋体" w:cs="宋体"/>
          <w:color w:val="auto"/>
          <w:sz w:val="21"/>
          <w:szCs w:val="21"/>
        </w:rPr>
      </w:pPr>
      <w:bookmarkStart w:id="30" w:name="_Hlk40303383"/>
      <w:bookmarkStart w:id="31" w:name="_Hlk40354981"/>
      <w:r>
        <w:rPr>
          <w:rFonts w:hint="eastAsia" w:ascii="宋体" w:hAnsi="宋体" w:eastAsia="宋体" w:cs="宋体"/>
          <w:color w:val="auto"/>
          <w:sz w:val="21"/>
          <w:szCs w:val="21"/>
        </w:rPr>
        <w:t>八、本保函适用的法律为中华人民共和国法律，争议裁判管辖地为中华人民共和国</w:t>
      </w:r>
      <w:bookmarkEnd w:id="30"/>
      <w:r>
        <w:rPr>
          <w:rFonts w:hint="eastAsia" w:ascii="宋体" w:hAnsi="宋体" w:eastAsia="宋体" w:cs="宋体"/>
          <w:color w:val="auto"/>
          <w:sz w:val="21"/>
          <w:szCs w:val="21"/>
          <w:u w:val="single"/>
        </w:rPr>
        <w:t xml:space="preserve">     </w:t>
      </w:r>
      <w:r>
        <w:rPr>
          <w:rFonts w:hint="eastAsia" w:ascii="宋体" w:hAnsi="宋体" w:eastAsia="宋体" w:cs="宋体"/>
          <w:color w:val="auto"/>
          <w:sz w:val="21"/>
          <w:szCs w:val="21"/>
        </w:rPr>
        <w:t xml:space="preserve">。 </w:t>
      </w:r>
    </w:p>
    <w:bookmarkEnd w:id="31"/>
    <w:p w14:paraId="551A0A07">
      <w:pPr>
        <w:spacing w:line="360" w:lineRule="auto"/>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 xml:space="preserve">九、本保函自我方法定代表人或授权代表签字并加盖公章之日起生效。 </w:t>
      </w:r>
    </w:p>
    <w:p w14:paraId="05042EE8">
      <w:pPr>
        <w:spacing w:line="360" w:lineRule="auto"/>
        <w:ind w:firstLine="420" w:firstLineChars="200"/>
        <w:rPr>
          <w:rFonts w:hint="eastAsia" w:ascii="宋体" w:hAnsi="宋体" w:eastAsia="宋体" w:cs="宋体"/>
          <w:color w:val="auto"/>
          <w:sz w:val="21"/>
          <w:szCs w:val="21"/>
        </w:rPr>
      </w:pPr>
    </w:p>
    <w:p w14:paraId="7532237C">
      <w:pPr>
        <w:spacing w:line="360" w:lineRule="auto"/>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 xml:space="preserve">开 立 人：                 </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 xml:space="preserve">（公章） </w:t>
      </w:r>
    </w:p>
    <w:p w14:paraId="6DA3A58D">
      <w:pPr>
        <w:spacing w:line="360" w:lineRule="auto"/>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法定代表人（或授权</w:t>
      </w:r>
      <w:r>
        <w:rPr>
          <w:rFonts w:hint="eastAsia" w:ascii="宋体" w:hAnsi="宋体" w:eastAsia="宋体" w:cs="宋体"/>
          <w:color w:val="auto"/>
          <w:sz w:val="21"/>
          <w:szCs w:val="21"/>
          <w:lang w:eastAsia="zh-CN"/>
        </w:rPr>
        <w:t>代表</w:t>
      </w:r>
      <w:r>
        <w:rPr>
          <w:rFonts w:hint="eastAsia" w:ascii="宋体" w:hAnsi="宋体" w:eastAsia="宋体" w:cs="宋体"/>
          <w:color w:val="auto"/>
          <w:sz w:val="21"/>
          <w:szCs w:val="21"/>
        </w:rPr>
        <w:t xml:space="preserve">） ：               （签字） </w:t>
      </w:r>
    </w:p>
    <w:p w14:paraId="41BDB25C">
      <w:pPr>
        <w:spacing w:line="360" w:lineRule="auto"/>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 xml:space="preserve">地    址：                                       </w:t>
      </w:r>
    </w:p>
    <w:p w14:paraId="6A5972C4">
      <w:pPr>
        <w:spacing w:line="360" w:lineRule="auto"/>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 xml:space="preserve">邮政编码：                 </w:t>
      </w:r>
    </w:p>
    <w:p w14:paraId="6E4DD7B2">
      <w:pPr>
        <w:spacing w:line="360" w:lineRule="auto"/>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 xml:space="preserve">电    话：                 </w:t>
      </w:r>
    </w:p>
    <w:p w14:paraId="25487D29">
      <w:pPr>
        <w:spacing w:line="360" w:lineRule="auto"/>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 xml:space="preserve">传    真：                 </w:t>
      </w:r>
    </w:p>
    <w:p w14:paraId="1F413011">
      <w:pPr>
        <w:spacing w:line="360" w:lineRule="auto"/>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 xml:space="preserve">开立时间：      年      月   </w:t>
      </w:r>
      <w:r>
        <w:rPr>
          <w:rFonts w:hint="eastAsia" w:ascii="宋体" w:hAnsi="宋体" w:eastAsia="宋体" w:cs="宋体"/>
          <w:color w:val="auto"/>
          <w:sz w:val="21"/>
          <w:szCs w:val="21"/>
          <w:lang w:eastAsia="zh-CN"/>
        </w:rPr>
        <w:t>日</w:t>
      </w:r>
    </w:p>
    <w:p w14:paraId="46402B58">
      <w:pPr>
        <w:spacing w:line="360" w:lineRule="auto"/>
        <w:rPr>
          <w:rFonts w:hint="eastAsia"/>
          <w:color w:val="auto"/>
          <w:szCs w:val="21"/>
        </w:rPr>
      </w:pPr>
    </w:p>
    <w:p w14:paraId="625482BB">
      <w:pPr>
        <w:rPr>
          <w:rFonts w:hint="eastAsia" w:eastAsia="黑体"/>
          <w:szCs w:val="21"/>
          <w:highlight w:val="none"/>
        </w:rPr>
      </w:pPr>
      <w:r>
        <w:rPr>
          <w:rFonts w:hint="eastAsia" w:ascii="黑体" w:hAnsi="宋体" w:eastAsia="黑体"/>
          <w:b/>
          <w:szCs w:val="21"/>
          <w:highlight w:val="none"/>
        </w:rPr>
        <w:t>2.6．投标报价</w:t>
      </w:r>
    </w:p>
    <w:p w14:paraId="387CF1C1">
      <w:pPr>
        <w:rPr>
          <w:rFonts w:hint="eastAsia"/>
          <w:highlight w:val="none"/>
        </w:rPr>
      </w:pPr>
    </w:p>
    <w:p w14:paraId="65418FDA">
      <w:pPr>
        <w:rPr>
          <w:rFonts w:hint="eastAsia"/>
          <w:highlight w:val="none"/>
        </w:rPr>
      </w:pPr>
      <w:r>
        <w:rPr>
          <w:rFonts w:hint="eastAsia"/>
          <w:highlight w:val="none"/>
        </w:rPr>
        <w:t>投标报价书封面如下：</w:t>
      </w:r>
    </w:p>
    <w:p w14:paraId="6A3F9344">
      <w:pPr>
        <w:jc w:val="center"/>
        <w:rPr>
          <w:rFonts w:hint="eastAsia" w:ascii="宋体" w:hAnsi="宋体"/>
          <w:sz w:val="44"/>
          <w:szCs w:val="44"/>
          <w:highlight w:val="none"/>
        </w:rPr>
      </w:pPr>
    </w:p>
    <w:p w14:paraId="1916480A">
      <w:pPr>
        <w:jc w:val="center"/>
        <w:rPr>
          <w:rFonts w:ascii="宋体" w:hAnsi="宋体"/>
          <w:sz w:val="44"/>
          <w:szCs w:val="44"/>
          <w:highlight w:val="none"/>
        </w:rPr>
      </w:pPr>
      <w:r>
        <w:rPr>
          <w:rFonts w:hint="eastAsia" w:ascii="宋体" w:hAnsi="宋体"/>
          <w:sz w:val="44"/>
          <w:szCs w:val="44"/>
          <w:highlight w:val="none"/>
        </w:rPr>
        <w:t>投</w:t>
      </w:r>
      <w:r>
        <w:rPr>
          <w:rFonts w:ascii="宋体" w:hAnsi="宋体"/>
          <w:sz w:val="44"/>
          <w:szCs w:val="44"/>
          <w:highlight w:val="none"/>
        </w:rPr>
        <w:t xml:space="preserve">  </w:t>
      </w:r>
      <w:r>
        <w:rPr>
          <w:rFonts w:hint="eastAsia" w:ascii="宋体" w:hAnsi="宋体"/>
          <w:sz w:val="44"/>
          <w:szCs w:val="44"/>
          <w:highlight w:val="none"/>
        </w:rPr>
        <w:t>标</w:t>
      </w:r>
      <w:r>
        <w:rPr>
          <w:rFonts w:ascii="宋体" w:hAnsi="宋体"/>
          <w:sz w:val="44"/>
          <w:szCs w:val="44"/>
          <w:highlight w:val="none"/>
        </w:rPr>
        <w:t xml:space="preserve">  </w:t>
      </w:r>
      <w:r>
        <w:rPr>
          <w:rFonts w:hint="eastAsia" w:ascii="宋体" w:hAnsi="宋体"/>
          <w:sz w:val="44"/>
          <w:szCs w:val="44"/>
          <w:highlight w:val="none"/>
        </w:rPr>
        <w:t>总</w:t>
      </w:r>
      <w:r>
        <w:rPr>
          <w:rFonts w:ascii="宋体" w:hAnsi="宋体"/>
          <w:sz w:val="44"/>
          <w:szCs w:val="44"/>
          <w:highlight w:val="none"/>
        </w:rPr>
        <w:t xml:space="preserve">  </w:t>
      </w:r>
      <w:r>
        <w:rPr>
          <w:rFonts w:hint="eastAsia" w:ascii="宋体" w:hAnsi="宋体"/>
          <w:sz w:val="44"/>
          <w:szCs w:val="44"/>
          <w:highlight w:val="none"/>
        </w:rPr>
        <w:t>价</w:t>
      </w:r>
      <w:r>
        <w:rPr>
          <w:rFonts w:ascii="宋体" w:hAnsi="宋体"/>
          <w:sz w:val="44"/>
          <w:szCs w:val="44"/>
          <w:highlight w:val="none"/>
        </w:rPr>
        <w:t xml:space="preserve"> </w:t>
      </w:r>
    </w:p>
    <w:p w14:paraId="29E3A117">
      <w:pPr>
        <w:rPr>
          <w:rFonts w:ascii="宋体" w:hAnsi="宋体"/>
          <w:szCs w:val="21"/>
        </w:rPr>
      </w:pPr>
      <w:r>
        <w:rPr>
          <w:rFonts w:ascii="宋体" w:hAnsi="宋体"/>
          <w:szCs w:val="21"/>
        </w:rPr>
        <w:t xml:space="preserve"> </w:t>
      </w:r>
    </w:p>
    <w:p w14:paraId="4DBE5CDF">
      <w:pPr>
        <w:rPr>
          <w:rFonts w:ascii="宋体" w:hAnsi="宋体"/>
        </w:rPr>
      </w:pPr>
      <w:r>
        <w:rPr>
          <w:rFonts w:ascii="宋体" w:hAnsi="宋体"/>
        </w:rPr>
        <w:t xml:space="preserve"> </w:t>
      </w:r>
    </w:p>
    <w:p w14:paraId="329F47BC">
      <w:pPr>
        <w:spacing w:line="500" w:lineRule="exact"/>
        <w:ind w:firstLine="420"/>
        <w:rPr>
          <w:rFonts w:hint="eastAsia"/>
          <w:sz w:val="28"/>
        </w:rPr>
      </w:pPr>
      <w:r>
        <w:rPr>
          <w:rFonts w:hint="eastAsia" w:ascii="宋体" w:hAnsi="宋体"/>
          <w:sz w:val="28"/>
        </w:rPr>
        <w:t>招标人：</w:t>
      </w:r>
      <w:r>
        <w:rPr>
          <w:rFonts w:ascii="宋体" w:hAnsi="宋体"/>
          <w:sz w:val="28"/>
          <w:u w:val="single"/>
        </w:rPr>
        <w:t xml:space="preserve"> </w:t>
      </w:r>
      <w:r>
        <w:rPr>
          <w:rFonts w:hint="eastAsia" w:ascii="宋体" w:hAnsi="宋体"/>
          <w:sz w:val="28"/>
          <w:u w:val="single"/>
        </w:rPr>
        <w:t xml:space="preserve">  </w:t>
      </w:r>
      <w:r>
        <w:rPr>
          <w:rFonts w:ascii="宋体" w:hAnsi="宋体"/>
          <w:sz w:val="28"/>
          <w:u w:val="single"/>
        </w:rPr>
        <w:t xml:space="preserve">                                              </w:t>
      </w:r>
      <w:r>
        <w:rPr>
          <w:rFonts w:hint="eastAsia" w:ascii="宋体" w:hAnsi="宋体"/>
          <w:sz w:val="28"/>
          <w:u w:val="single"/>
        </w:rPr>
        <w:t xml:space="preserve"> </w:t>
      </w:r>
      <w:r>
        <w:rPr>
          <w:rFonts w:ascii="宋体" w:hAnsi="宋体"/>
          <w:sz w:val="28"/>
          <w:u w:val="single"/>
        </w:rPr>
        <w:t xml:space="preserve">  </w:t>
      </w:r>
    </w:p>
    <w:p w14:paraId="69B6B163">
      <w:pPr>
        <w:spacing w:line="500" w:lineRule="exact"/>
        <w:ind w:firstLine="420"/>
        <w:rPr>
          <w:rFonts w:hint="eastAsia" w:ascii="宋体" w:hAnsi="宋体"/>
          <w:sz w:val="28"/>
        </w:rPr>
      </w:pPr>
    </w:p>
    <w:p w14:paraId="6B9DB103">
      <w:pPr>
        <w:spacing w:line="500" w:lineRule="exact"/>
        <w:ind w:firstLine="420"/>
        <w:rPr>
          <w:rFonts w:ascii="宋体"/>
          <w:sz w:val="28"/>
        </w:rPr>
      </w:pPr>
      <w:r>
        <w:rPr>
          <w:rFonts w:hint="eastAsia" w:ascii="宋体" w:hAnsi="宋体"/>
          <w:sz w:val="28"/>
        </w:rPr>
        <w:t>工程名称：</w:t>
      </w:r>
      <w:r>
        <w:rPr>
          <w:rFonts w:ascii="宋体" w:hAnsi="宋体"/>
          <w:sz w:val="28"/>
          <w:u w:val="single"/>
        </w:rPr>
        <w:t xml:space="preserve">           </w:t>
      </w:r>
      <w:r>
        <w:rPr>
          <w:rFonts w:hint="eastAsia" w:ascii="宋体" w:hAnsi="宋体"/>
          <w:sz w:val="28"/>
          <w:u w:val="single"/>
        </w:rPr>
        <w:t xml:space="preserve">        </w:t>
      </w:r>
      <w:r>
        <w:rPr>
          <w:rFonts w:ascii="宋体" w:hAnsi="宋体"/>
          <w:sz w:val="28"/>
          <w:u w:val="single"/>
        </w:rPr>
        <w:t xml:space="preserve">                               </w:t>
      </w:r>
    </w:p>
    <w:p w14:paraId="2116F748">
      <w:pPr>
        <w:spacing w:line="500" w:lineRule="exact"/>
        <w:ind w:firstLine="420"/>
        <w:rPr>
          <w:rFonts w:hint="eastAsia"/>
          <w:sz w:val="28"/>
        </w:rPr>
      </w:pPr>
      <w:r>
        <w:rPr>
          <w:sz w:val="28"/>
        </w:rPr>
        <w:t xml:space="preserve"> </w:t>
      </w:r>
    </w:p>
    <w:p w14:paraId="198830BD">
      <w:pPr>
        <w:spacing w:line="500" w:lineRule="exact"/>
        <w:ind w:firstLine="420"/>
        <w:rPr>
          <w:rFonts w:ascii="宋体"/>
          <w:sz w:val="28"/>
        </w:rPr>
      </w:pPr>
      <w:r>
        <w:rPr>
          <w:rFonts w:hint="eastAsia" w:ascii="宋体" w:hAnsi="宋体"/>
          <w:sz w:val="28"/>
        </w:rPr>
        <w:t>投标总价（小写）：</w:t>
      </w:r>
      <w:r>
        <w:rPr>
          <w:rFonts w:ascii="宋体" w:hAnsi="宋体"/>
          <w:sz w:val="28"/>
          <w:u w:val="single"/>
        </w:rPr>
        <w:t xml:space="preserve">                                           </w:t>
      </w:r>
    </w:p>
    <w:p w14:paraId="4CAECFF8">
      <w:pPr>
        <w:spacing w:line="500" w:lineRule="exact"/>
        <w:ind w:firstLine="480"/>
        <w:rPr>
          <w:rFonts w:hint="eastAsia" w:ascii="宋体" w:hAnsi="宋体"/>
          <w:sz w:val="28"/>
        </w:rPr>
      </w:pPr>
      <w:r>
        <w:rPr>
          <w:rFonts w:ascii="宋体" w:hAnsi="宋体"/>
          <w:sz w:val="28"/>
        </w:rPr>
        <w:t xml:space="preserve"> </w:t>
      </w:r>
    </w:p>
    <w:p w14:paraId="696CCDFA">
      <w:pPr>
        <w:spacing w:line="500" w:lineRule="exact"/>
        <w:rPr>
          <w:rFonts w:ascii="宋体"/>
          <w:sz w:val="28"/>
        </w:rPr>
      </w:pPr>
      <w:r>
        <w:rPr>
          <w:rFonts w:ascii="宋体" w:hAnsi="宋体"/>
          <w:sz w:val="28"/>
        </w:rPr>
        <w:t xml:space="preserve">           </w:t>
      </w:r>
      <w:r>
        <w:rPr>
          <w:rFonts w:hint="eastAsia" w:ascii="宋体" w:hAnsi="宋体"/>
          <w:sz w:val="28"/>
        </w:rPr>
        <w:t>（大写）：</w:t>
      </w:r>
      <w:r>
        <w:rPr>
          <w:rFonts w:ascii="宋体" w:hAnsi="宋体"/>
          <w:sz w:val="28"/>
          <w:u w:val="single"/>
        </w:rPr>
        <w:t xml:space="preserve">                                           </w:t>
      </w:r>
    </w:p>
    <w:p w14:paraId="3D034D96">
      <w:pPr>
        <w:pStyle w:val="7"/>
        <w:rPr>
          <w:rFonts w:hint="eastAsia" w:ascii="宋体" w:hAnsi="宋体"/>
          <w:sz w:val="21"/>
          <w:szCs w:val="21"/>
        </w:rPr>
      </w:pPr>
      <w:r>
        <w:rPr>
          <w:rFonts w:ascii="宋体" w:hAnsi="宋体"/>
        </w:rPr>
        <w:t xml:space="preserve"> </w:t>
      </w:r>
      <w:r>
        <w:rPr>
          <w:rFonts w:ascii="宋体" w:hAnsi="宋体"/>
          <w:sz w:val="21"/>
          <w:szCs w:val="21"/>
        </w:rPr>
        <w:t xml:space="preserve"> </w:t>
      </w:r>
    </w:p>
    <w:p w14:paraId="3D61363E">
      <w:pPr>
        <w:rPr>
          <w:rFonts w:hint="eastAsia"/>
        </w:rPr>
      </w:pPr>
    </w:p>
    <w:p w14:paraId="0409D8D7">
      <w:pPr>
        <w:rPr>
          <w:rFonts w:hint="eastAsia"/>
        </w:rPr>
      </w:pPr>
    </w:p>
    <w:p w14:paraId="7C443A05">
      <w:pPr>
        <w:rPr>
          <w:rFonts w:hint="eastAsia"/>
        </w:rPr>
      </w:pPr>
    </w:p>
    <w:p w14:paraId="50A2E6D7">
      <w:pPr>
        <w:ind w:firstLine="360" w:firstLineChars="150"/>
        <w:rPr>
          <w:rFonts w:hint="eastAsia" w:ascii="宋体" w:hAnsi="宋体"/>
          <w:sz w:val="28"/>
        </w:rPr>
      </w:pPr>
      <w:r>
        <w:rPr>
          <w:rFonts w:ascii="宋体" w:hAnsi="宋体"/>
          <w:sz w:val="24"/>
          <w:szCs w:val="21"/>
        </w:rPr>
        <w:t xml:space="preserve"> </w:t>
      </w:r>
      <w:r>
        <w:rPr>
          <w:rFonts w:hint="eastAsia" w:ascii="宋体" w:hAnsi="宋体"/>
          <w:sz w:val="28"/>
        </w:rPr>
        <w:t>投</w:t>
      </w:r>
      <w:r>
        <w:rPr>
          <w:rFonts w:ascii="宋体" w:hAnsi="宋体"/>
          <w:sz w:val="28"/>
        </w:rPr>
        <w:t xml:space="preserve">  </w:t>
      </w:r>
      <w:r>
        <w:rPr>
          <w:rFonts w:hint="eastAsia" w:ascii="宋体" w:hAnsi="宋体"/>
          <w:sz w:val="28"/>
        </w:rPr>
        <w:t>标</w:t>
      </w:r>
      <w:r>
        <w:rPr>
          <w:rFonts w:ascii="宋体" w:hAnsi="宋体"/>
          <w:sz w:val="28"/>
        </w:rPr>
        <w:t xml:space="preserve">  </w:t>
      </w:r>
      <w:r>
        <w:rPr>
          <w:rFonts w:hint="eastAsia" w:ascii="宋体" w:hAnsi="宋体"/>
          <w:sz w:val="28"/>
        </w:rPr>
        <w:t>人：</w:t>
      </w:r>
      <w:r>
        <w:rPr>
          <w:rFonts w:ascii="宋体" w:hAnsi="宋体"/>
          <w:sz w:val="28"/>
          <w:u w:val="single"/>
        </w:rPr>
        <w:t xml:space="preserve">                                  </w:t>
      </w:r>
      <w:r>
        <w:rPr>
          <w:rFonts w:hint="eastAsia" w:ascii="宋体" w:hAnsi="宋体"/>
          <w:sz w:val="28"/>
        </w:rPr>
        <w:t>（单位盖章）</w:t>
      </w:r>
    </w:p>
    <w:p w14:paraId="38125ECC">
      <w:pPr>
        <w:ind w:firstLine="420" w:firstLineChars="150"/>
        <w:rPr>
          <w:rFonts w:hint="eastAsia" w:ascii="宋体" w:hAnsi="宋体"/>
          <w:sz w:val="28"/>
        </w:rPr>
      </w:pPr>
    </w:p>
    <w:p w14:paraId="2EECEF9F">
      <w:pPr>
        <w:rPr>
          <w:rFonts w:ascii="宋体" w:hAnsi="宋体"/>
          <w:sz w:val="28"/>
        </w:rPr>
      </w:pPr>
      <w:r>
        <w:rPr>
          <w:rFonts w:hint="eastAsia" w:ascii="宋体" w:hAnsi="宋体"/>
          <w:sz w:val="28"/>
        </w:rPr>
        <w:t xml:space="preserve">  </w:t>
      </w:r>
      <w:r>
        <w:rPr>
          <w:rFonts w:ascii="宋体" w:hAnsi="宋体"/>
          <w:sz w:val="28"/>
        </w:rPr>
        <w:t xml:space="preserve"> </w:t>
      </w:r>
      <w:r>
        <w:rPr>
          <w:rFonts w:hint="eastAsia" w:ascii="宋体" w:hAnsi="宋体"/>
          <w:sz w:val="28"/>
        </w:rPr>
        <w:t>法定代表人或其授权人：</w:t>
      </w:r>
      <w:r>
        <w:rPr>
          <w:rFonts w:ascii="宋体" w:hAnsi="宋体"/>
          <w:sz w:val="28"/>
          <w:u w:val="single"/>
        </w:rPr>
        <w:t xml:space="preserve">                       </w:t>
      </w:r>
      <w:r>
        <w:rPr>
          <w:rFonts w:hint="eastAsia" w:ascii="宋体" w:hAnsi="宋体"/>
          <w:sz w:val="28"/>
        </w:rPr>
        <w:t>（签字或盖章）</w:t>
      </w:r>
      <w:r>
        <w:rPr>
          <w:rFonts w:ascii="宋体" w:hAnsi="宋体"/>
          <w:sz w:val="28"/>
        </w:rPr>
        <w:t xml:space="preserve"> </w:t>
      </w:r>
    </w:p>
    <w:p w14:paraId="24F0A129">
      <w:pPr>
        <w:rPr>
          <w:rFonts w:hint="eastAsia" w:ascii="宋体" w:hAnsi="宋体"/>
          <w:sz w:val="28"/>
        </w:rPr>
      </w:pPr>
      <w:r>
        <w:rPr>
          <w:rFonts w:ascii="宋体" w:hAnsi="宋体"/>
          <w:sz w:val="28"/>
        </w:rPr>
        <w:t xml:space="preserve"> </w:t>
      </w:r>
      <w:r>
        <w:rPr>
          <w:rFonts w:hint="eastAsia" w:ascii="宋体" w:hAnsi="宋体"/>
          <w:sz w:val="28"/>
        </w:rPr>
        <w:t xml:space="preserve">  </w:t>
      </w:r>
    </w:p>
    <w:p w14:paraId="61F67EBB">
      <w:pPr>
        <w:rPr>
          <w:rFonts w:hint="eastAsia" w:ascii="宋体" w:hAnsi="宋体"/>
          <w:sz w:val="28"/>
        </w:rPr>
      </w:pPr>
    </w:p>
    <w:p w14:paraId="541EEA0B">
      <w:pPr>
        <w:ind w:firstLine="420" w:firstLineChars="150"/>
        <w:rPr>
          <w:rFonts w:hint="eastAsia" w:ascii="宋体" w:hAnsi="宋体"/>
          <w:sz w:val="28"/>
        </w:rPr>
      </w:pPr>
      <w:r>
        <w:rPr>
          <w:rFonts w:hint="eastAsia" w:ascii="宋体" w:hAnsi="宋体"/>
          <w:sz w:val="28"/>
        </w:rPr>
        <w:t>编制人：</w:t>
      </w:r>
      <w:r>
        <w:rPr>
          <w:rFonts w:ascii="宋体" w:hAnsi="宋体"/>
          <w:sz w:val="28"/>
          <w:u w:val="single"/>
        </w:rPr>
        <w:t xml:space="preserve">                       </w:t>
      </w:r>
      <w:r>
        <w:rPr>
          <w:rFonts w:hint="eastAsia" w:ascii="宋体" w:hAnsi="宋体"/>
          <w:sz w:val="28"/>
        </w:rPr>
        <w:t>（签字盖造价专业人员专用章）</w:t>
      </w:r>
    </w:p>
    <w:p w14:paraId="173EA422">
      <w:pPr>
        <w:ind w:firstLine="420" w:firstLineChars="150"/>
        <w:rPr>
          <w:rFonts w:hint="eastAsia" w:ascii="宋体" w:hAnsi="宋体"/>
          <w:sz w:val="28"/>
        </w:rPr>
      </w:pPr>
    </w:p>
    <w:p w14:paraId="531F1275">
      <w:pPr>
        <w:adjustRightInd w:val="0"/>
        <w:snapToGrid w:val="0"/>
        <w:spacing w:before="62" w:beforeLines="20" w:after="62" w:afterLines="20"/>
        <w:ind w:firstLine="358" w:firstLineChars="128"/>
        <w:jc w:val="center"/>
        <w:rPr>
          <w:rFonts w:hint="eastAsia" w:ascii="宋体" w:hAnsi="宋体"/>
          <w:sz w:val="28"/>
        </w:rPr>
      </w:pPr>
    </w:p>
    <w:p w14:paraId="3E08B108">
      <w:pPr>
        <w:adjustRightInd w:val="0"/>
        <w:snapToGrid w:val="0"/>
        <w:spacing w:before="62" w:beforeLines="20" w:after="62" w:afterLines="20"/>
        <w:jc w:val="center"/>
        <w:rPr>
          <w:rFonts w:hint="eastAsia"/>
          <w:b/>
          <w:bCs/>
          <w:sz w:val="36"/>
        </w:rPr>
      </w:pPr>
      <w:r>
        <w:rPr>
          <w:rFonts w:hint="eastAsia" w:ascii="宋体" w:hAnsi="宋体"/>
          <w:sz w:val="28"/>
        </w:rPr>
        <w:t>时间：</w:t>
      </w:r>
      <w:r>
        <w:rPr>
          <w:rFonts w:hint="eastAsia" w:ascii="宋体" w:hAnsi="宋体"/>
          <w:sz w:val="28"/>
          <w:u w:val="single"/>
        </w:rPr>
        <w:t xml:space="preserve">        </w:t>
      </w:r>
      <w:r>
        <w:rPr>
          <w:rFonts w:hint="eastAsia" w:ascii="宋体" w:hAnsi="宋体"/>
          <w:sz w:val="28"/>
        </w:rPr>
        <w:t>年</w:t>
      </w:r>
      <w:r>
        <w:rPr>
          <w:rFonts w:hint="eastAsia" w:ascii="宋体" w:hAnsi="宋体"/>
          <w:sz w:val="28"/>
          <w:u w:val="single"/>
        </w:rPr>
        <w:t xml:space="preserve">      </w:t>
      </w:r>
      <w:r>
        <w:rPr>
          <w:rFonts w:hint="eastAsia" w:ascii="宋体" w:hAnsi="宋体"/>
          <w:sz w:val="28"/>
        </w:rPr>
        <w:t>月</w:t>
      </w:r>
      <w:r>
        <w:rPr>
          <w:rFonts w:hint="eastAsia" w:ascii="宋体" w:hAnsi="宋体"/>
          <w:sz w:val="28"/>
          <w:u w:val="single"/>
        </w:rPr>
        <w:t xml:space="preserve">      </w:t>
      </w:r>
      <w:r>
        <w:rPr>
          <w:rFonts w:hint="eastAsia" w:ascii="宋体" w:hAnsi="宋体"/>
          <w:sz w:val="28"/>
        </w:rPr>
        <w:t>日</w:t>
      </w:r>
    </w:p>
    <w:p w14:paraId="44376392">
      <w:pPr>
        <w:rPr>
          <w:rFonts w:hint="eastAsia"/>
        </w:rPr>
      </w:pPr>
    </w:p>
    <w:p w14:paraId="3182ACF7">
      <w:pPr>
        <w:outlineLvl w:val="9"/>
        <w:rPr>
          <w:b/>
          <w:bCs/>
        </w:rPr>
      </w:pPr>
      <w:r>
        <w:rPr>
          <w:rFonts w:ascii="微软雅黑" w:hAnsi="微软雅黑" w:eastAsia="微软雅黑" w:cs="微软雅黑"/>
          <w:b/>
          <w:bCs/>
          <w:i w:val="0"/>
          <w:iCs w:val="0"/>
          <w:caps w:val="0"/>
          <w:color w:val="000000"/>
          <w:spacing w:val="0"/>
          <w:sz w:val="27"/>
          <w:szCs w:val="27"/>
        </w:rPr>
        <w:t>投标报价由投标人按招标工程量清单自行编制。</w:t>
      </w:r>
      <w:r>
        <w:rPr>
          <w:b/>
          <w:bCs/>
        </w:rPr>
        <w:br w:type="page"/>
      </w:r>
    </w:p>
    <w:p w14:paraId="4BA6AD94">
      <w:pPr>
        <w:outlineLvl w:val="3"/>
        <w:rPr>
          <w:rFonts w:hint="eastAsia" w:ascii="黑体" w:eastAsia="黑体"/>
          <w:b w:val="0"/>
          <w:szCs w:val="21"/>
          <w:lang w:eastAsia="zh-CN"/>
        </w:rPr>
      </w:pPr>
      <w:r>
        <w:rPr>
          <w:rFonts w:hint="eastAsia" w:ascii="黑体" w:eastAsia="黑体"/>
          <w:b w:val="0"/>
          <w:szCs w:val="21"/>
        </w:rPr>
        <w:t>2.</w:t>
      </w:r>
      <w:r>
        <w:rPr>
          <w:rFonts w:hint="eastAsia" w:ascii="黑体" w:eastAsia="黑体"/>
          <w:b w:val="0"/>
          <w:szCs w:val="21"/>
          <w:lang w:val="en-US" w:eastAsia="zh-CN"/>
        </w:rPr>
        <w:t>7</w:t>
      </w:r>
      <w:r>
        <w:rPr>
          <w:rFonts w:hint="eastAsia" w:ascii="黑体" w:eastAsia="黑体"/>
          <w:b w:val="0"/>
          <w:szCs w:val="21"/>
        </w:rPr>
        <w:t xml:space="preserve"> </w:t>
      </w:r>
      <w:r>
        <w:rPr>
          <w:rFonts w:hint="eastAsia" w:ascii="黑体" w:eastAsia="黑体"/>
          <w:b w:val="0"/>
          <w:szCs w:val="21"/>
          <w:lang w:val="en-US" w:eastAsia="zh-CN"/>
        </w:rPr>
        <w:t>施工组织设计</w:t>
      </w:r>
    </w:p>
    <w:p w14:paraId="64A439F6">
      <w:r>
        <w:br w:type="page"/>
      </w:r>
    </w:p>
    <w:p w14:paraId="2BA83ED4">
      <w:pPr>
        <w:pStyle w:val="5"/>
        <w:rPr>
          <w:rFonts w:hint="eastAsia" w:ascii="黑体" w:eastAsia="黑体"/>
          <w:b w:val="0"/>
          <w:szCs w:val="21"/>
        </w:rPr>
      </w:pPr>
      <w:r>
        <w:rPr>
          <w:rFonts w:hint="eastAsia" w:ascii="黑体" w:eastAsia="黑体"/>
          <w:b w:val="0"/>
          <w:szCs w:val="21"/>
        </w:rPr>
        <w:t>2.</w:t>
      </w:r>
      <w:r>
        <w:rPr>
          <w:rFonts w:hint="eastAsia" w:ascii="黑体" w:eastAsia="黑体"/>
          <w:b w:val="0"/>
          <w:szCs w:val="21"/>
          <w:lang w:val="en-US" w:eastAsia="zh-CN"/>
        </w:rPr>
        <w:t>8</w:t>
      </w:r>
      <w:r>
        <w:rPr>
          <w:rFonts w:hint="eastAsia" w:ascii="黑体" w:eastAsia="黑体"/>
          <w:b w:val="0"/>
          <w:szCs w:val="21"/>
        </w:rPr>
        <w:t xml:space="preserve"> 项目管理机构</w:t>
      </w:r>
    </w:p>
    <w:p w14:paraId="243AADCA">
      <w:pPr>
        <w:pStyle w:val="5"/>
        <w:jc w:val="center"/>
        <w:rPr>
          <w:rFonts w:ascii="黑体" w:eastAsia="黑体"/>
          <w:b w:val="0"/>
          <w:szCs w:val="21"/>
        </w:rPr>
      </w:pPr>
      <w:r>
        <w:rPr>
          <w:rFonts w:hint="eastAsia" w:ascii="黑体" w:eastAsia="黑体"/>
          <w:b w:val="0"/>
          <w:szCs w:val="21"/>
        </w:rPr>
        <w:t>2.</w:t>
      </w:r>
      <w:r>
        <w:rPr>
          <w:rFonts w:hint="eastAsia" w:ascii="黑体" w:eastAsia="黑体"/>
          <w:b w:val="0"/>
          <w:szCs w:val="21"/>
          <w:lang w:val="en-US" w:eastAsia="zh-CN"/>
        </w:rPr>
        <w:t>8</w:t>
      </w:r>
      <w:r>
        <w:rPr>
          <w:rFonts w:hint="eastAsia" w:ascii="黑体" w:eastAsia="黑体"/>
          <w:b w:val="0"/>
          <w:szCs w:val="21"/>
        </w:rPr>
        <w:t>.1项目管理机构组成表</w:t>
      </w:r>
    </w:p>
    <w:p w14:paraId="0E3742DB">
      <w:pPr>
        <w:spacing w:line="360" w:lineRule="auto"/>
        <w:rPr>
          <w:rFonts w:hint="eastAsia" w:ascii="宋体" w:hAnsi="宋体"/>
          <w:szCs w:val="21"/>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7"/>
        <w:gridCol w:w="827"/>
        <w:gridCol w:w="828"/>
        <w:gridCol w:w="1339"/>
        <w:gridCol w:w="996"/>
        <w:gridCol w:w="1494"/>
        <w:gridCol w:w="1164"/>
        <w:gridCol w:w="987"/>
      </w:tblGrid>
      <w:tr w14:paraId="51E41E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3" w:hRule="atLeast"/>
        </w:trPr>
        <w:tc>
          <w:tcPr>
            <w:tcW w:w="827" w:type="dxa"/>
            <w:vMerge w:val="restart"/>
            <w:noWrap w:val="0"/>
            <w:vAlign w:val="center"/>
          </w:tcPr>
          <w:p w14:paraId="416D2D93">
            <w:pPr>
              <w:spacing w:line="360" w:lineRule="auto"/>
              <w:jc w:val="center"/>
              <w:rPr>
                <w:rFonts w:hint="eastAsia" w:ascii="宋体" w:hAnsi="宋体"/>
                <w:sz w:val="18"/>
                <w:szCs w:val="18"/>
              </w:rPr>
            </w:pPr>
            <w:r>
              <w:rPr>
                <w:rFonts w:hint="eastAsia" w:ascii="宋体" w:hAnsi="宋体"/>
                <w:sz w:val="18"/>
                <w:szCs w:val="18"/>
              </w:rPr>
              <w:t>职务</w:t>
            </w:r>
          </w:p>
        </w:tc>
        <w:tc>
          <w:tcPr>
            <w:tcW w:w="827" w:type="dxa"/>
            <w:vMerge w:val="restart"/>
            <w:noWrap w:val="0"/>
            <w:vAlign w:val="center"/>
          </w:tcPr>
          <w:p w14:paraId="19F70E99">
            <w:pPr>
              <w:spacing w:line="360" w:lineRule="auto"/>
              <w:jc w:val="center"/>
              <w:rPr>
                <w:rFonts w:hint="eastAsia" w:ascii="宋体" w:hAnsi="宋体"/>
                <w:sz w:val="18"/>
                <w:szCs w:val="18"/>
              </w:rPr>
            </w:pPr>
            <w:r>
              <w:rPr>
                <w:rFonts w:hint="eastAsia" w:ascii="宋体" w:hAnsi="宋体"/>
                <w:sz w:val="18"/>
                <w:szCs w:val="18"/>
              </w:rPr>
              <w:t>姓名</w:t>
            </w:r>
          </w:p>
        </w:tc>
        <w:tc>
          <w:tcPr>
            <w:tcW w:w="828" w:type="dxa"/>
            <w:vMerge w:val="restart"/>
            <w:noWrap w:val="0"/>
            <w:vAlign w:val="center"/>
          </w:tcPr>
          <w:p w14:paraId="345328F5">
            <w:pPr>
              <w:spacing w:line="360" w:lineRule="auto"/>
              <w:jc w:val="center"/>
              <w:rPr>
                <w:rFonts w:hint="eastAsia" w:ascii="宋体" w:hAnsi="宋体"/>
                <w:sz w:val="18"/>
                <w:szCs w:val="18"/>
              </w:rPr>
            </w:pPr>
            <w:r>
              <w:rPr>
                <w:rFonts w:hint="eastAsia" w:ascii="宋体" w:hAnsi="宋体"/>
                <w:sz w:val="18"/>
                <w:szCs w:val="18"/>
              </w:rPr>
              <w:t>职称</w:t>
            </w:r>
          </w:p>
        </w:tc>
        <w:tc>
          <w:tcPr>
            <w:tcW w:w="4993" w:type="dxa"/>
            <w:gridSpan w:val="4"/>
            <w:noWrap w:val="0"/>
            <w:vAlign w:val="center"/>
          </w:tcPr>
          <w:p w14:paraId="1E356A52">
            <w:pPr>
              <w:spacing w:line="360" w:lineRule="auto"/>
              <w:jc w:val="center"/>
              <w:rPr>
                <w:rFonts w:hint="eastAsia" w:ascii="宋体" w:hAnsi="宋体"/>
                <w:sz w:val="18"/>
                <w:szCs w:val="18"/>
              </w:rPr>
            </w:pPr>
            <w:r>
              <w:rPr>
                <w:rFonts w:hint="eastAsia" w:ascii="宋体" w:hAnsi="宋体"/>
                <w:sz w:val="18"/>
                <w:szCs w:val="18"/>
              </w:rPr>
              <w:t>执业或职业资格证明</w:t>
            </w:r>
          </w:p>
        </w:tc>
        <w:tc>
          <w:tcPr>
            <w:tcW w:w="987" w:type="dxa"/>
            <w:vMerge w:val="restart"/>
            <w:noWrap w:val="0"/>
            <w:vAlign w:val="center"/>
          </w:tcPr>
          <w:p w14:paraId="6CBE033E">
            <w:pPr>
              <w:spacing w:line="360" w:lineRule="auto"/>
              <w:jc w:val="center"/>
              <w:rPr>
                <w:rFonts w:hint="eastAsia" w:ascii="宋体" w:hAnsi="宋体"/>
                <w:sz w:val="18"/>
                <w:szCs w:val="18"/>
              </w:rPr>
            </w:pPr>
            <w:r>
              <w:rPr>
                <w:rFonts w:hint="eastAsia" w:ascii="宋体" w:hAnsi="宋体"/>
                <w:sz w:val="18"/>
                <w:szCs w:val="18"/>
              </w:rPr>
              <w:t>备注</w:t>
            </w:r>
          </w:p>
        </w:tc>
      </w:tr>
      <w:tr w14:paraId="187DCB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827" w:type="dxa"/>
            <w:vMerge w:val="continue"/>
            <w:noWrap w:val="0"/>
            <w:vAlign w:val="center"/>
          </w:tcPr>
          <w:p w14:paraId="281B5FBD">
            <w:pPr>
              <w:spacing w:line="360" w:lineRule="auto"/>
              <w:jc w:val="center"/>
              <w:rPr>
                <w:rFonts w:hint="eastAsia" w:ascii="宋体" w:hAnsi="宋体"/>
                <w:sz w:val="18"/>
                <w:szCs w:val="18"/>
              </w:rPr>
            </w:pPr>
          </w:p>
        </w:tc>
        <w:tc>
          <w:tcPr>
            <w:tcW w:w="827" w:type="dxa"/>
            <w:vMerge w:val="continue"/>
            <w:noWrap w:val="0"/>
            <w:vAlign w:val="center"/>
          </w:tcPr>
          <w:p w14:paraId="040B0DEF">
            <w:pPr>
              <w:spacing w:line="360" w:lineRule="auto"/>
              <w:jc w:val="center"/>
              <w:rPr>
                <w:rFonts w:hint="eastAsia" w:ascii="宋体" w:hAnsi="宋体"/>
                <w:sz w:val="18"/>
                <w:szCs w:val="18"/>
              </w:rPr>
            </w:pPr>
          </w:p>
        </w:tc>
        <w:tc>
          <w:tcPr>
            <w:tcW w:w="828" w:type="dxa"/>
            <w:vMerge w:val="continue"/>
            <w:noWrap w:val="0"/>
            <w:vAlign w:val="center"/>
          </w:tcPr>
          <w:p w14:paraId="46C42D5D">
            <w:pPr>
              <w:spacing w:line="360" w:lineRule="auto"/>
              <w:jc w:val="center"/>
              <w:rPr>
                <w:rFonts w:hint="eastAsia" w:ascii="宋体" w:hAnsi="宋体"/>
                <w:sz w:val="18"/>
                <w:szCs w:val="18"/>
              </w:rPr>
            </w:pPr>
          </w:p>
        </w:tc>
        <w:tc>
          <w:tcPr>
            <w:tcW w:w="1339" w:type="dxa"/>
            <w:noWrap w:val="0"/>
            <w:vAlign w:val="center"/>
          </w:tcPr>
          <w:p w14:paraId="3CC1E857">
            <w:pPr>
              <w:spacing w:line="360" w:lineRule="auto"/>
              <w:jc w:val="center"/>
              <w:rPr>
                <w:rFonts w:hint="eastAsia" w:ascii="宋体" w:hAnsi="宋体"/>
                <w:sz w:val="18"/>
                <w:szCs w:val="18"/>
              </w:rPr>
            </w:pPr>
            <w:r>
              <w:rPr>
                <w:rFonts w:hint="eastAsia" w:ascii="宋体" w:hAnsi="宋体"/>
                <w:sz w:val="18"/>
                <w:szCs w:val="18"/>
              </w:rPr>
              <w:t>证书名称</w:t>
            </w:r>
          </w:p>
        </w:tc>
        <w:tc>
          <w:tcPr>
            <w:tcW w:w="996" w:type="dxa"/>
            <w:noWrap w:val="0"/>
            <w:vAlign w:val="center"/>
          </w:tcPr>
          <w:p w14:paraId="465EFBD5">
            <w:pPr>
              <w:spacing w:line="360" w:lineRule="auto"/>
              <w:jc w:val="center"/>
              <w:rPr>
                <w:rFonts w:hint="eastAsia" w:ascii="宋体" w:hAnsi="宋体"/>
                <w:sz w:val="18"/>
                <w:szCs w:val="18"/>
              </w:rPr>
            </w:pPr>
            <w:r>
              <w:rPr>
                <w:rFonts w:hint="eastAsia" w:ascii="宋体" w:hAnsi="宋体"/>
                <w:sz w:val="18"/>
                <w:szCs w:val="18"/>
              </w:rPr>
              <w:t>级别</w:t>
            </w:r>
          </w:p>
        </w:tc>
        <w:tc>
          <w:tcPr>
            <w:tcW w:w="1494" w:type="dxa"/>
            <w:noWrap w:val="0"/>
            <w:vAlign w:val="center"/>
          </w:tcPr>
          <w:p w14:paraId="715DA6F0">
            <w:pPr>
              <w:spacing w:line="360" w:lineRule="auto"/>
              <w:jc w:val="center"/>
              <w:rPr>
                <w:rFonts w:hint="eastAsia" w:ascii="宋体" w:hAnsi="宋体"/>
                <w:sz w:val="18"/>
                <w:szCs w:val="18"/>
              </w:rPr>
            </w:pPr>
            <w:r>
              <w:rPr>
                <w:rFonts w:hint="eastAsia" w:ascii="宋体" w:hAnsi="宋体"/>
                <w:sz w:val="18"/>
                <w:szCs w:val="18"/>
              </w:rPr>
              <w:t>证号</w:t>
            </w:r>
          </w:p>
        </w:tc>
        <w:tc>
          <w:tcPr>
            <w:tcW w:w="1164" w:type="dxa"/>
            <w:noWrap w:val="0"/>
            <w:vAlign w:val="center"/>
          </w:tcPr>
          <w:p w14:paraId="075B57EA">
            <w:pPr>
              <w:spacing w:line="360" w:lineRule="auto"/>
              <w:jc w:val="center"/>
              <w:rPr>
                <w:rFonts w:hint="eastAsia" w:ascii="宋体" w:hAnsi="宋体"/>
                <w:sz w:val="18"/>
                <w:szCs w:val="18"/>
              </w:rPr>
            </w:pPr>
            <w:r>
              <w:rPr>
                <w:rFonts w:hint="eastAsia" w:ascii="宋体" w:hAnsi="宋体"/>
                <w:sz w:val="18"/>
                <w:szCs w:val="18"/>
              </w:rPr>
              <w:t>专业</w:t>
            </w:r>
          </w:p>
        </w:tc>
        <w:tc>
          <w:tcPr>
            <w:tcW w:w="987" w:type="dxa"/>
            <w:vMerge w:val="continue"/>
            <w:noWrap w:val="0"/>
            <w:vAlign w:val="center"/>
          </w:tcPr>
          <w:p w14:paraId="03997180">
            <w:pPr>
              <w:spacing w:line="360" w:lineRule="auto"/>
              <w:jc w:val="center"/>
              <w:rPr>
                <w:rFonts w:hint="eastAsia" w:ascii="宋体" w:hAnsi="宋体"/>
                <w:sz w:val="18"/>
                <w:szCs w:val="18"/>
              </w:rPr>
            </w:pPr>
          </w:p>
        </w:tc>
      </w:tr>
      <w:tr w14:paraId="52B98A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3" w:hRule="atLeast"/>
        </w:trPr>
        <w:tc>
          <w:tcPr>
            <w:tcW w:w="827" w:type="dxa"/>
            <w:noWrap w:val="0"/>
            <w:vAlign w:val="center"/>
          </w:tcPr>
          <w:p w14:paraId="44EA392B">
            <w:pPr>
              <w:spacing w:line="360" w:lineRule="auto"/>
              <w:jc w:val="center"/>
              <w:rPr>
                <w:rFonts w:hint="eastAsia" w:ascii="宋体" w:hAnsi="宋体"/>
                <w:sz w:val="18"/>
                <w:szCs w:val="18"/>
              </w:rPr>
            </w:pPr>
          </w:p>
        </w:tc>
        <w:tc>
          <w:tcPr>
            <w:tcW w:w="827" w:type="dxa"/>
            <w:noWrap w:val="0"/>
            <w:vAlign w:val="center"/>
          </w:tcPr>
          <w:p w14:paraId="1F934109">
            <w:pPr>
              <w:spacing w:line="360" w:lineRule="auto"/>
              <w:jc w:val="center"/>
              <w:rPr>
                <w:rFonts w:hint="eastAsia" w:ascii="宋体" w:hAnsi="宋体"/>
                <w:sz w:val="18"/>
                <w:szCs w:val="18"/>
              </w:rPr>
            </w:pPr>
          </w:p>
        </w:tc>
        <w:tc>
          <w:tcPr>
            <w:tcW w:w="828" w:type="dxa"/>
            <w:noWrap w:val="0"/>
            <w:vAlign w:val="center"/>
          </w:tcPr>
          <w:p w14:paraId="089A678A">
            <w:pPr>
              <w:spacing w:line="360" w:lineRule="auto"/>
              <w:jc w:val="center"/>
              <w:rPr>
                <w:rFonts w:hint="eastAsia" w:ascii="宋体" w:hAnsi="宋体"/>
                <w:sz w:val="18"/>
                <w:szCs w:val="18"/>
              </w:rPr>
            </w:pPr>
          </w:p>
        </w:tc>
        <w:tc>
          <w:tcPr>
            <w:tcW w:w="1339" w:type="dxa"/>
            <w:noWrap w:val="0"/>
            <w:vAlign w:val="center"/>
          </w:tcPr>
          <w:p w14:paraId="25CB36C6">
            <w:pPr>
              <w:spacing w:line="360" w:lineRule="auto"/>
              <w:jc w:val="center"/>
              <w:rPr>
                <w:rFonts w:hint="eastAsia" w:ascii="宋体" w:hAnsi="宋体"/>
                <w:sz w:val="18"/>
                <w:szCs w:val="18"/>
              </w:rPr>
            </w:pPr>
          </w:p>
        </w:tc>
        <w:tc>
          <w:tcPr>
            <w:tcW w:w="996" w:type="dxa"/>
            <w:noWrap w:val="0"/>
            <w:vAlign w:val="center"/>
          </w:tcPr>
          <w:p w14:paraId="437222C1">
            <w:pPr>
              <w:spacing w:line="360" w:lineRule="auto"/>
              <w:jc w:val="center"/>
              <w:rPr>
                <w:rFonts w:hint="eastAsia" w:ascii="宋体" w:hAnsi="宋体"/>
                <w:sz w:val="18"/>
                <w:szCs w:val="18"/>
              </w:rPr>
            </w:pPr>
          </w:p>
        </w:tc>
        <w:tc>
          <w:tcPr>
            <w:tcW w:w="1494" w:type="dxa"/>
            <w:noWrap w:val="0"/>
            <w:vAlign w:val="center"/>
          </w:tcPr>
          <w:p w14:paraId="25188DFD">
            <w:pPr>
              <w:spacing w:line="360" w:lineRule="auto"/>
              <w:jc w:val="center"/>
              <w:rPr>
                <w:rFonts w:hint="eastAsia" w:ascii="宋体" w:hAnsi="宋体"/>
                <w:sz w:val="18"/>
                <w:szCs w:val="18"/>
              </w:rPr>
            </w:pPr>
          </w:p>
        </w:tc>
        <w:tc>
          <w:tcPr>
            <w:tcW w:w="1164" w:type="dxa"/>
            <w:noWrap w:val="0"/>
            <w:vAlign w:val="center"/>
          </w:tcPr>
          <w:p w14:paraId="4AE19683">
            <w:pPr>
              <w:spacing w:line="360" w:lineRule="auto"/>
              <w:jc w:val="center"/>
              <w:rPr>
                <w:rFonts w:hint="eastAsia" w:ascii="宋体" w:hAnsi="宋体"/>
                <w:sz w:val="18"/>
                <w:szCs w:val="18"/>
              </w:rPr>
            </w:pPr>
          </w:p>
        </w:tc>
        <w:tc>
          <w:tcPr>
            <w:tcW w:w="987" w:type="dxa"/>
            <w:noWrap w:val="0"/>
            <w:vAlign w:val="center"/>
          </w:tcPr>
          <w:p w14:paraId="621E7C51">
            <w:pPr>
              <w:spacing w:line="360" w:lineRule="auto"/>
              <w:jc w:val="center"/>
              <w:rPr>
                <w:rFonts w:hint="eastAsia" w:ascii="宋体" w:hAnsi="宋体"/>
                <w:sz w:val="18"/>
                <w:szCs w:val="18"/>
              </w:rPr>
            </w:pPr>
          </w:p>
        </w:tc>
      </w:tr>
      <w:tr w14:paraId="7B3B71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827" w:type="dxa"/>
            <w:noWrap w:val="0"/>
            <w:vAlign w:val="top"/>
          </w:tcPr>
          <w:p w14:paraId="3E90C0B1">
            <w:pPr>
              <w:spacing w:line="360" w:lineRule="auto"/>
              <w:rPr>
                <w:rFonts w:hint="eastAsia" w:ascii="宋体" w:hAnsi="宋体"/>
                <w:szCs w:val="21"/>
              </w:rPr>
            </w:pPr>
          </w:p>
        </w:tc>
        <w:tc>
          <w:tcPr>
            <w:tcW w:w="827" w:type="dxa"/>
            <w:noWrap w:val="0"/>
            <w:vAlign w:val="top"/>
          </w:tcPr>
          <w:p w14:paraId="74D88982">
            <w:pPr>
              <w:spacing w:line="360" w:lineRule="auto"/>
              <w:rPr>
                <w:rFonts w:hint="eastAsia" w:ascii="宋体" w:hAnsi="宋体"/>
                <w:szCs w:val="21"/>
              </w:rPr>
            </w:pPr>
          </w:p>
        </w:tc>
        <w:tc>
          <w:tcPr>
            <w:tcW w:w="828" w:type="dxa"/>
            <w:noWrap w:val="0"/>
            <w:vAlign w:val="top"/>
          </w:tcPr>
          <w:p w14:paraId="339A70C1">
            <w:pPr>
              <w:spacing w:line="360" w:lineRule="auto"/>
              <w:rPr>
                <w:rFonts w:hint="eastAsia" w:ascii="宋体" w:hAnsi="宋体"/>
                <w:szCs w:val="21"/>
              </w:rPr>
            </w:pPr>
          </w:p>
        </w:tc>
        <w:tc>
          <w:tcPr>
            <w:tcW w:w="1339" w:type="dxa"/>
            <w:noWrap w:val="0"/>
            <w:vAlign w:val="top"/>
          </w:tcPr>
          <w:p w14:paraId="2EE2FD72">
            <w:pPr>
              <w:spacing w:line="360" w:lineRule="auto"/>
              <w:rPr>
                <w:rFonts w:hint="eastAsia" w:ascii="宋体" w:hAnsi="宋体"/>
                <w:szCs w:val="21"/>
              </w:rPr>
            </w:pPr>
          </w:p>
        </w:tc>
        <w:tc>
          <w:tcPr>
            <w:tcW w:w="996" w:type="dxa"/>
            <w:noWrap w:val="0"/>
            <w:vAlign w:val="top"/>
          </w:tcPr>
          <w:p w14:paraId="0980470F">
            <w:pPr>
              <w:spacing w:line="360" w:lineRule="auto"/>
              <w:rPr>
                <w:rFonts w:hint="eastAsia" w:ascii="宋体" w:hAnsi="宋体"/>
                <w:szCs w:val="21"/>
              </w:rPr>
            </w:pPr>
          </w:p>
        </w:tc>
        <w:tc>
          <w:tcPr>
            <w:tcW w:w="1494" w:type="dxa"/>
            <w:noWrap w:val="0"/>
            <w:vAlign w:val="top"/>
          </w:tcPr>
          <w:p w14:paraId="7AE737D9">
            <w:pPr>
              <w:spacing w:line="360" w:lineRule="auto"/>
              <w:rPr>
                <w:rFonts w:hint="eastAsia" w:ascii="宋体" w:hAnsi="宋体"/>
                <w:szCs w:val="21"/>
              </w:rPr>
            </w:pPr>
          </w:p>
        </w:tc>
        <w:tc>
          <w:tcPr>
            <w:tcW w:w="1164" w:type="dxa"/>
            <w:noWrap w:val="0"/>
            <w:vAlign w:val="top"/>
          </w:tcPr>
          <w:p w14:paraId="27EE9DAA">
            <w:pPr>
              <w:spacing w:line="360" w:lineRule="auto"/>
              <w:rPr>
                <w:rFonts w:hint="eastAsia" w:ascii="宋体" w:hAnsi="宋体"/>
                <w:szCs w:val="21"/>
              </w:rPr>
            </w:pPr>
          </w:p>
        </w:tc>
        <w:tc>
          <w:tcPr>
            <w:tcW w:w="987" w:type="dxa"/>
            <w:noWrap w:val="0"/>
            <w:vAlign w:val="top"/>
          </w:tcPr>
          <w:p w14:paraId="0C405F81">
            <w:pPr>
              <w:spacing w:line="360" w:lineRule="auto"/>
              <w:rPr>
                <w:rFonts w:hint="eastAsia" w:ascii="宋体" w:hAnsi="宋体"/>
                <w:szCs w:val="21"/>
              </w:rPr>
            </w:pPr>
          </w:p>
        </w:tc>
      </w:tr>
      <w:tr w14:paraId="7EE0CB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3" w:hRule="atLeast"/>
        </w:trPr>
        <w:tc>
          <w:tcPr>
            <w:tcW w:w="827" w:type="dxa"/>
            <w:noWrap w:val="0"/>
            <w:vAlign w:val="top"/>
          </w:tcPr>
          <w:p w14:paraId="53345B74">
            <w:pPr>
              <w:spacing w:line="360" w:lineRule="auto"/>
              <w:rPr>
                <w:rFonts w:hint="eastAsia" w:ascii="宋体" w:hAnsi="宋体"/>
                <w:szCs w:val="21"/>
              </w:rPr>
            </w:pPr>
          </w:p>
        </w:tc>
        <w:tc>
          <w:tcPr>
            <w:tcW w:w="827" w:type="dxa"/>
            <w:noWrap w:val="0"/>
            <w:vAlign w:val="top"/>
          </w:tcPr>
          <w:p w14:paraId="591FD669">
            <w:pPr>
              <w:spacing w:line="360" w:lineRule="auto"/>
              <w:rPr>
                <w:rFonts w:hint="eastAsia" w:ascii="宋体" w:hAnsi="宋体"/>
                <w:szCs w:val="21"/>
              </w:rPr>
            </w:pPr>
          </w:p>
        </w:tc>
        <w:tc>
          <w:tcPr>
            <w:tcW w:w="828" w:type="dxa"/>
            <w:noWrap w:val="0"/>
            <w:vAlign w:val="top"/>
          </w:tcPr>
          <w:p w14:paraId="04DAA48F">
            <w:pPr>
              <w:spacing w:line="360" w:lineRule="auto"/>
              <w:rPr>
                <w:rFonts w:hint="eastAsia" w:ascii="宋体" w:hAnsi="宋体"/>
                <w:szCs w:val="21"/>
              </w:rPr>
            </w:pPr>
          </w:p>
        </w:tc>
        <w:tc>
          <w:tcPr>
            <w:tcW w:w="1339" w:type="dxa"/>
            <w:noWrap w:val="0"/>
            <w:vAlign w:val="top"/>
          </w:tcPr>
          <w:p w14:paraId="693BC490">
            <w:pPr>
              <w:spacing w:line="360" w:lineRule="auto"/>
              <w:rPr>
                <w:rFonts w:hint="eastAsia" w:ascii="宋体" w:hAnsi="宋体"/>
                <w:szCs w:val="21"/>
              </w:rPr>
            </w:pPr>
          </w:p>
        </w:tc>
        <w:tc>
          <w:tcPr>
            <w:tcW w:w="996" w:type="dxa"/>
            <w:noWrap w:val="0"/>
            <w:vAlign w:val="top"/>
          </w:tcPr>
          <w:p w14:paraId="22E066DB">
            <w:pPr>
              <w:spacing w:line="360" w:lineRule="auto"/>
              <w:rPr>
                <w:rFonts w:hint="eastAsia" w:ascii="宋体" w:hAnsi="宋体"/>
                <w:szCs w:val="21"/>
              </w:rPr>
            </w:pPr>
          </w:p>
        </w:tc>
        <w:tc>
          <w:tcPr>
            <w:tcW w:w="1494" w:type="dxa"/>
            <w:noWrap w:val="0"/>
            <w:vAlign w:val="top"/>
          </w:tcPr>
          <w:p w14:paraId="287DA650">
            <w:pPr>
              <w:spacing w:line="360" w:lineRule="auto"/>
              <w:rPr>
                <w:rFonts w:hint="eastAsia" w:ascii="宋体" w:hAnsi="宋体"/>
                <w:szCs w:val="21"/>
              </w:rPr>
            </w:pPr>
          </w:p>
        </w:tc>
        <w:tc>
          <w:tcPr>
            <w:tcW w:w="1164" w:type="dxa"/>
            <w:noWrap w:val="0"/>
            <w:vAlign w:val="top"/>
          </w:tcPr>
          <w:p w14:paraId="7EE92295">
            <w:pPr>
              <w:spacing w:line="360" w:lineRule="auto"/>
              <w:rPr>
                <w:rFonts w:hint="eastAsia" w:ascii="宋体" w:hAnsi="宋体"/>
                <w:szCs w:val="21"/>
              </w:rPr>
            </w:pPr>
          </w:p>
        </w:tc>
        <w:tc>
          <w:tcPr>
            <w:tcW w:w="987" w:type="dxa"/>
            <w:noWrap w:val="0"/>
            <w:vAlign w:val="top"/>
          </w:tcPr>
          <w:p w14:paraId="1696B92E">
            <w:pPr>
              <w:spacing w:line="360" w:lineRule="auto"/>
              <w:rPr>
                <w:rFonts w:hint="eastAsia" w:ascii="宋体" w:hAnsi="宋体"/>
                <w:szCs w:val="21"/>
              </w:rPr>
            </w:pPr>
          </w:p>
        </w:tc>
      </w:tr>
      <w:tr w14:paraId="58B2E7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827" w:type="dxa"/>
            <w:noWrap w:val="0"/>
            <w:vAlign w:val="top"/>
          </w:tcPr>
          <w:p w14:paraId="5384C8B4">
            <w:pPr>
              <w:spacing w:line="360" w:lineRule="auto"/>
              <w:rPr>
                <w:rFonts w:hint="eastAsia" w:ascii="宋体" w:hAnsi="宋体"/>
                <w:szCs w:val="21"/>
              </w:rPr>
            </w:pPr>
          </w:p>
        </w:tc>
        <w:tc>
          <w:tcPr>
            <w:tcW w:w="827" w:type="dxa"/>
            <w:noWrap w:val="0"/>
            <w:vAlign w:val="top"/>
          </w:tcPr>
          <w:p w14:paraId="51E1B08D">
            <w:pPr>
              <w:spacing w:line="360" w:lineRule="auto"/>
              <w:rPr>
                <w:rFonts w:hint="eastAsia" w:ascii="宋体" w:hAnsi="宋体"/>
                <w:szCs w:val="21"/>
              </w:rPr>
            </w:pPr>
          </w:p>
        </w:tc>
        <w:tc>
          <w:tcPr>
            <w:tcW w:w="828" w:type="dxa"/>
            <w:noWrap w:val="0"/>
            <w:vAlign w:val="top"/>
          </w:tcPr>
          <w:p w14:paraId="12D5867E">
            <w:pPr>
              <w:spacing w:line="360" w:lineRule="auto"/>
              <w:rPr>
                <w:rFonts w:hint="eastAsia" w:ascii="宋体" w:hAnsi="宋体"/>
                <w:szCs w:val="21"/>
              </w:rPr>
            </w:pPr>
          </w:p>
        </w:tc>
        <w:tc>
          <w:tcPr>
            <w:tcW w:w="1339" w:type="dxa"/>
            <w:noWrap w:val="0"/>
            <w:vAlign w:val="top"/>
          </w:tcPr>
          <w:p w14:paraId="102611EE">
            <w:pPr>
              <w:spacing w:line="360" w:lineRule="auto"/>
              <w:rPr>
                <w:rFonts w:hint="eastAsia" w:ascii="宋体" w:hAnsi="宋体"/>
                <w:szCs w:val="21"/>
              </w:rPr>
            </w:pPr>
          </w:p>
        </w:tc>
        <w:tc>
          <w:tcPr>
            <w:tcW w:w="996" w:type="dxa"/>
            <w:noWrap w:val="0"/>
            <w:vAlign w:val="top"/>
          </w:tcPr>
          <w:p w14:paraId="34CB1262">
            <w:pPr>
              <w:spacing w:line="360" w:lineRule="auto"/>
              <w:rPr>
                <w:rFonts w:hint="eastAsia" w:ascii="宋体" w:hAnsi="宋体"/>
                <w:szCs w:val="21"/>
              </w:rPr>
            </w:pPr>
          </w:p>
        </w:tc>
        <w:tc>
          <w:tcPr>
            <w:tcW w:w="1494" w:type="dxa"/>
            <w:noWrap w:val="0"/>
            <w:vAlign w:val="top"/>
          </w:tcPr>
          <w:p w14:paraId="674B2C9A">
            <w:pPr>
              <w:spacing w:line="360" w:lineRule="auto"/>
              <w:rPr>
                <w:rFonts w:hint="eastAsia" w:ascii="宋体" w:hAnsi="宋体"/>
                <w:szCs w:val="21"/>
              </w:rPr>
            </w:pPr>
          </w:p>
        </w:tc>
        <w:tc>
          <w:tcPr>
            <w:tcW w:w="1164" w:type="dxa"/>
            <w:noWrap w:val="0"/>
            <w:vAlign w:val="top"/>
          </w:tcPr>
          <w:p w14:paraId="40313C00">
            <w:pPr>
              <w:spacing w:line="360" w:lineRule="auto"/>
              <w:rPr>
                <w:rFonts w:hint="eastAsia" w:ascii="宋体" w:hAnsi="宋体"/>
                <w:szCs w:val="21"/>
              </w:rPr>
            </w:pPr>
          </w:p>
        </w:tc>
        <w:tc>
          <w:tcPr>
            <w:tcW w:w="987" w:type="dxa"/>
            <w:noWrap w:val="0"/>
            <w:vAlign w:val="top"/>
          </w:tcPr>
          <w:p w14:paraId="3571747F">
            <w:pPr>
              <w:spacing w:line="360" w:lineRule="auto"/>
              <w:rPr>
                <w:rFonts w:hint="eastAsia" w:ascii="宋体" w:hAnsi="宋体"/>
                <w:szCs w:val="21"/>
              </w:rPr>
            </w:pPr>
          </w:p>
        </w:tc>
      </w:tr>
      <w:tr w14:paraId="69A0C9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3" w:hRule="atLeast"/>
        </w:trPr>
        <w:tc>
          <w:tcPr>
            <w:tcW w:w="827" w:type="dxa"/>
            <w:noWrap w:val="0"/>
            <w:vAlign w:val="top"/>
          </w:tcPr>
          <w:p w14:paraId="76131B2C">
            <w:pPr>
              <w:spacing w:line="360" w:lineRule="auto"/>
              <w:rPr>
                <w:rFonts w:hint="eastAsia" w:ascii="宋体" w:hAnsi="宋体"/>
                <w:szCs w:val="21"/>
              </w:rPr>
            </w:pPr>
          </w:p>
        </w:tc>
        <w:tc>
          <w:tcPr>
            <w:tcW w:w="827" w:type="dxa"/>
            <w:noWrap w:val="0"/>
            <w:vAlign w:val="top"/>
          </w:tcPr>
          <w:p w14:paraId="784619DF">
            <w:pPr>
              <w:spacing w:line="360" w:lineRule="auto"/>
              <w:rPr>
                <w:rFonts w:hint="eastAsia" w:ascii="宋体" w:hAnsi="宋体"/>
                <w:szCs w:val="21"/>
              </w:rPr>
            </w:pPr>
          </w:p>
        </w:tc>
        <w:tc>
          <w:tcPr>
            <w:tcW w:w="828" w:type="dxa"/>
            <w:noWrap w:val="0"/>
            <w:vAlign w:val="top"/>
          </w:tcPr>
          <w:p w14:paraId="1502DDF1">
            <w:pPr>
              <w:spacing w:line="360" w:lineRule="auto"/>
              <w:rPr>
                <w:rFonts w:hint="eastAsia" w:ascii="宋体" w:hAnsi="宋体"/>
                <w:szCs w:val="21"/>
              </w:rPr>
            </w:pPr>
          </w:p>
        </w:tc>
        <w:tc>
          <w:tcPr>
            <w:tcW w:w="1339" w:type="dxa"/>
            <w:noWrap w:val="0"/>
            <w:vAlign w:val="top"/>
          </w:tcPr>
          <w:p w14:paraId="4FBDFBBE">
            <w:pPr>
              <w:spacing w:line="360" w:lineRule="auto"/>
              <w:rPr>
                <w:rFonts w:hint="eastAsia" w:ascii="宋体" w:hAnsi="宋体"/>
                <w:szCs w:val="21"/>
              </w:rPr>
            </w:pPr>
          </w:p>
        </w:tc>
        <w:tc>
          <w:tcPr>
            <w:tcW w:w="996" w:type="dxa"/>
            <w:noWrap w:val="0"/>
            <w:vAlign w:val="top"/>
          </w:tcPr>
          <w:p w14:paraId="75309CA8">
            <w:pPr>
              <w:spacing w:line="360" w:lineRule="auto"/>
              <w:rPr>
                <w:rFonts w:hint="eastAsia" w:ascii="宋体" w:hAnsi="宋体"/>
                <w:szCs w:val="21"/>
              </w:rPr>
            </w:pPr>
          </w:p>
        </w:tc>
        <w:tc>
          <w:tcPr>
            <w:tcW w:w="1494" w:type="dxa"/>
            <w:noWrap w:val="0"/>
            <w:vAlign w:val="top"/>
          </w:tcPr>
          <w:p w14:paraId="3D258CA7">
            <w:pPr>
              <w:spacing w:line="360" w:lineRule="auto"/>
              <w:rPr>
                <w:rFonts w:hint="eastAsia" w:ascii="宋体" w:hAnsi="宋体"/>
                <w:szCs w:val="21"/>
              </w:rPr>
            </w:pPr>
          </w:p>
        </w:tc>
        <w:tc>
          <w:tcPr>
            <w:tcW w:w="1164" w:type="dxa"/>
            <w:noWrap w:val="0"/>
            <w:vAlign w:val="top"/>
          </w:tcPr>
          <w:p w14:paraId="5577B484">
            <w:pPr>
              <w:spacing w:line="360" w:lineRule="auto"/>
              <w:rPr>
                <w:rFonts w:hint="eastAsia" w:ascii="宋体" w:hAnsi="宋体"/>
                <w:szCs w:val="21"/>
              </w:rPr>
            </w:pPr>
          </w:p>
        </w:tc>
        <w:tc>
          <w:tcPr>
            <w:tcW w:w="987" w:type="dxa"/>
            <w:noWrap w:val="0"/>
            <w:vAlign w:val="top"/>
          </w:tcPr>
          <w:p w14:paraId="6323ACB0">
            <w:pPr>
              <w:spacing w:line="360" w:lineRule="auto"/>
              <w:rPr>
                <w:rFonts w:hint="eastAsia" w:ascii="宋体" w:hAnsi="宋体"/>
                <w:szCs w:val="21"/>
              </w:rPr>
            </w:pPr>
          </w:p>
        </w:tc>
      </w:tr>
      <w:tr w14:paraId="32DC21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827" w:type="dxa"/>
            <w:noWrap w:val="0"/>
            <w:vAlign w:val="top"/>
          </w:tcPr>
          <w:p w14:paraId="2ACB98BD">
            <w:pPr>
              <w:spacing w:line="360" w:lineRule="auto"/>
              <w:rPr>
                <w:rFonts w:hint="eastAsia" w:ascii="宋体" w:hAnsi="宋体"/>
                <w:szCs w:val="21"/>
              </w:rPr>
            </w:pPr>
          </w:p>
        </w:tc>
        <w:tc>
          <w:tcPr>
            <w:tcW w:w="827" w:type="dxa"/>
            <w:noWrap w:val="0"/>
            <w:vAlign w:val="top"/>
          </w:tcPr>
          <w:p w14:paraId="5F1F6A2D">
            <w:pPr>
              <w:spacing w:line="360" w:lineRule="auto"/>
              <w:rPr>
                <w:rFonts w:hint="eastAsia" w:ascii="宋体" w:hAnsi="宋体"/>
                <w:szCs w:val="21"/>
              </w:rPr>
            </w:pPr>
          </w:p>
        </w:tc>
        <w:tc>
          <w:tcPr>
            <w:tcW w:w="828" w:type="dxa"/>
            <w:noWrap w:val="0"/>
            <w:vAlign w:val="top"/>
          </w:tcPr>
          <w:p w14:paraId="60B9C773">
            <w:pPr>
              <w:spacing w:line="360" w:lineRule="auto"/>
              <w:rPr>
                <w:rFonts w:hint="eastAsia" w:ascii="宋体" w:hAnsi="宋体"/>
                <w:szCs w:val="21"/>
              </w:rPr>
            </w:pPr>
          </w:p>
        </w:tc>
        <w:tc>
          <w:tcPr>
            <w:tcW w:w="1339" w:type="dxa"/>
            <w:noWrap w:val="0"/>
            <w:vAlign w:val="top"/>
          </w:tcPr>
          <w:p w14:paraId="16C283FF">
            <w:pPr>
              <w:spacing w:line="360" w:lineRule="auto"/>
              <w:rPr>
                <w:rFonts w:hint="eastAsia" w:ascii="宋体" w:hAnsi="宋体"/>
                <w:szCs w:val="21"/>
              </w:rPr>
            </w:pPr>
          </w:p>
        </w:tc>
        <w:tc>
          <w:tcPr>
            <w:tcW w:w="996" w:type="dxa"/>
            <w:noWrap w:val="0"/>
            <w:vAlign w:val="top"/>
          </w:tcPr>
          <w:p w14:paraId="0F3A2139">
            <w:pPr>
              <w:spacing w:line="360" w:lineRule="auto"/>
              <w:rPr>
                <w:rFonts w:hint="eastAsia" w:ascii="宋体" w:hAnsi="宋体"/>
                <w:szCs w:val="21"/>
              </w:rPr>
            </w:pPr>
          </w:p>
        </w:tc>
        <w:tc>
          <w:tcPr>
            <w:tcW w:w="1494" w:type="dxa"/>
            <w:noWrap w:val="0"/>
            <w:vAlign w:val="top"/>
          </w:tcPr>
          <w:p w14:paraId="6A8EA405">
            <w:pPr>
              <w:spacing w:line="360" w:lineRule="auto"/>
              <w:rPr>
                <w:rFonts w:hint="eastAsia" w:ascii="宋体" w:hAnsi="宋体"/>
                <w:szCs w:val="21"/>
              </w:rPr>
            </w:pPr>
          </w:p>
        </w:tc>
        <w:tc>
          <w:tcPr>
            <w:tcW w:w="1164" w:type="dxa"/>
            <w:noWrap w:val="0"/>
            <w:vAlign w:val="top"/>
          </w:tcPr>
          <w:p w14:paraId="47D7C848">
            <w:pPr>
              <w:spacing w:line="360" w:lineRule="auto"/>
              <w:rPr>
                <w:rFonts w:hint="eastAsia" w:ascii="宋体" w:hAnsi="宋体"/>
                <w:szCs w:val="21"/>
              </w:rPr>
            </w:pPr>
          </w:p>
        </w:tc>
        <w:tc>
          <w:tcPr>
            <w:tcW w:w="987" w:type="dxa"/>
            <w:noWrap w:val="0"/>
            <w:vAlign w:val="top"/>
          </w:tcPr>
          <w:p w14:paraId="60A4A462">
            <w:pPr>
              <w:spacing w:line="360" w:lineRule="auto"/>
              <w:rPr>
                <w:rFonts w:hint="eastAsia" w:ascii="宋体" w:hAnsi="宋体"/>
                <w:szCs w:val="21"/>
              </w:rPr>
            </w:pPr>
          </w:p>
        </w:tc>
      </w:tr>
      <w:tr w14:paraId="0CA4B8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3" w:hRule="atLeast"/>
        </w:trPr>
        <w:tc>
          <w:tcPr>
            <w:tcW w:w="827" w:type="dxa"/>
            <w:noWrap w:val="0"/>
            <w:vAlign w:val="top"/>
          </w:tcPr>
          <w:p w14:paraId="4FAD54C6">
            <w:pPr>
              <w:spacing w:line="360" w:lineRule="auto"/>
              <w:rPr>
                <w:rFonts w:hint="eastAsia" w:ascii="宋体" w:hAnsi="宋体"/>
                <w:szCs w:val="21"/>
              </w:rPr>
            </w:pPr>
          </w:p>
        </w:tc>
        <w:tc>
          <w:tcPr>
            <w:tcW w:w="827" w:type="dxa"/>
            <w:noWrap w:val="0"/>
            <w:vAlign w:val="top"/>
          </w:tcPr>
          <w:p w14:paraId="307E7364">
            <w:pPr>
              <w:spacing w:line="360" w:lineRule="auto"/>
              <w:rPr>
                <w:rFonts w:hint="eastAsia" w:ascii="宋体" w:hAnsi="宋体"/>
                <w:szCs w:val="21"/>
              </w:rPr>
            </w:pPr>
          </w:p>
        </w:tc>
        <w:tc>
          <w:tcPr>
            <w:tcW w:w="828" w:type="dxa"/>
            <w:noWrap w:val="0"/>
            <w:vAlign w:val="top"/>
          </w:tcPr>
          <w:p w14:paraId="2D318894">
            <w:pPr>
              <w:spacing w:line="360" w:lineRule="auto"/>
              <w:rPr>
                <w:rFonts w:hint="eastAsia" w:ascii="宋体" w:hAnsi="宋体"/>
                <w:szCs w:val="21"/>
              </w:rPr>
            </w:pPr>
          </w:p>
        </w:tc>
        <w:tc>
          <w:tcPr>
            <w:tcW w:w="1339" w:type="dxa"/>
            <w:noWrap w:val="0"/>
            <w:vAlign w:val="top"/>
          </w:tcPr>
          <w:p w14:paraId="739400ED">
            <w:pPr>
              <w:spacing w:line="360" w:lineRule="auto"/>
              <w:rPr>
                <w:rFonts w:hint="eastAsia" w:ascii="宋体" w:hAnsi="宋体"/>
                <w:szCs w:val="21"/>
              </w:rPr>
            </w:pPr>
          </w:p>
        </w:tc>
        <w:tc>
          <w:tcPr>
            <w:tcW w:w="996" w:type="dxa"/>
            <w:noWrap w:val="0"/>
            <w:vAlign w:val="top"/>
          </w:tcPr>
          <w:p w14:paraId="5FF6EEE6">
            <w:pPr>
              <w:spacing w:line="360" w:lineRule="auto"/>
              <w:rPr>
                <w:rFonts w:hint="eastAsia" w:ascii="宋体" w:hAnsi="宋体"/>
                <w:szCs w:val="21"/>
              </w:rPr>
            </w:pPr>
          </w:p>
        </w:tc>
        <w:tc>
          <w:tcPr>
            <w:tcW w:w="1494" w:type="dxa"/>
            <w:noWrap w:val="0"/>
            <w:vAlign w:val="top"/>
          </w:tcPr>
          <w:p w14:paraId="67AE7517">
            <w:pPr>
              <w:spacing w:line="360" w:lineRule="auto"/>
              <w:rPr>
                <w:rFonts w:hint="eastAsia" w:ascii="宋体" w:hAnsi="宋体"/>
                <w:szCs w:val="21"/>
              </w:rPr>
            </w:pPr>
          </w:p>
        </w:tc>
        <w:tc>
          <w:tcPr>
            <w:tcW w:w="1164" w:type="dxa"/>
            <w:noWrap w:val="0"/>
            <w:vAlign w:val="top"/>
          </w:tcPr>
          <w:p w14:paraId="61DE6BB7">
            <w:pPr>
              <w:spacing w:line="360" w:lineRule="auto"/>
              <w:rPr>
                <w:rFonts w:hint="eastAsia" w:ascii="宋体" w:hAnsi="宋体"/>
                <w:szCs w:val="21"/>
              </w:rPr>
            </w:pPr>
          </w:p>
        </w:tc>
        <w:tc>
          <w:tcPr>
            <w:tcW w:w="987" w:type="dxa"/>
            <w:noWrap w:val="0"/>
            <w:vAlign w:val="top"/>
          </w:tcPr>
          <w:p w14:paraId="30EFA067">
            <w:pPr>
              <w:spacing w:line="360" w:lineRule="auto"/>
              <w:rPr>
                <w:rFonts w:hint="eastAsia" w:ascii="宋体" w:hAnsi="宋体"/>
                <w:szCs w:val="21"/>
              </w:rPr>
            </w:pPr>
          </w:p>
        </w:tc>
      </w:tr>
      <w:tr w14:paraId="37A678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827" w:type="dxa"/>
            <w:noWrap w:val="0"/>
            <w:vAlign w:val="top"/>
          </w:tcPr>
          <w:p w14:paraId="20BD98E9">
            <w:pPr>
              <w:spacing w:line="360" w:lineRule="auto"/>
              <w:rPr>
                <w:rFonts w:hint="eastAsia" w:ascii="宋体" w:hAnsi="宋体"/>
                <w:szCs w:val="21"/>
              </w:rPr>
            </w:pPr>
          </w:p>
        </w:tc>
        <w:tc>
          <w:tcPr>
            <w:tcW w:w="827" w:type="dxa"/>
            <w:noWrap w:val="0"/>
            <w:vAlign w:val="top"/>
          </w:tcPr>
          <w:p w14:paraId="23A58B31">
            <w:pPr>
              <w:spacing w:line="360" w:lineRule="auto"/>
              <w:rPr>
                <w:rFonts w:hint="eastAsia" w:ascii="宋体" w:hAnsi="宋体"/>
                <w:szCs w:val="21"/>
              </w:rPr>
            </w:pPr>
          </w:p>
        </w:tc>
        <w:tc>
          <w:tcPr>
            <w:tcW w:w="828" w:type="dxa"/>
            <w:noWrap w:val="0"/>
            <w:vAlign w:val="top"/>
          </w:tcPr>
          <w:p w14:paraId="0ABD5965">
            <w:pPr>
              <w:spacing w:line="360" w:lineRule="auto"/>
              <w:rPr>
                <w:rFonts w:hint="eastAsia" w:ascii="宋体" w:hAnsi="宋体"/>
                <w:szCs w:val="21"/>
              </w:rPr>
            </w:pPr>
          </w:p>
        </w:tc>
        <w:tc>
          <w:tcPr>
            <w:tcW w:w="1339" w:type="dxa"/>
            <w:noWrap w:val="0"/>
            <w:vAlign w:val="top"/>
          </w:tcPr>
          <w:p w14:paraId="17B346B0">
            <w:pPr>
              <w:spacing w:line="360" w:lineRule="auto"/>
              <w:rPr>
                <w:rFonts w:hint="eastAsia" w:ascii="宋体" w:hAnsi="宋体"/>
                <w:szCs w:val="21"/>
              </w:rPr>
            </w:pPr>
          </w:p>
        </w:tc>
        <w:tc>
          <w:tcPr>
            <w:tcW w:w="996" w:type="dxa"/>
            <w:noWrap w:val="0"/>
            <w:vAlign w:val="top"/>
          </w:tcPr>
          <w:p w14:paraId="15A1653B">
            <w:pPr>
              <w:spacing w:line="360" w:lineRule="auto"/>
              <w:rPr>
                <w:rFonts w:hint="eastAsia" w:ascii="宋体" w:hAnsi="宋体"/>
                <w:szCs w:val="21"/>
              </w:rPr>
            </w:pPr>
          </w:p>
        </w:tc>
        <w:tc>
          <w:tcPr>
            <w:tcW w:w="1494" w:type="dxa"/>
            <w:noWrap w:val="0"/>
            <w:vAlign w:val="top"/>
          </w:tcPr>
          <w:p w14:paraId="6F5EFB98">
            <w:pPr>
              <w:spacing w:line="360" w:lineRule="auto"/>
              <w:rPr>
                <w:rFonts w:hint="eastAsia" w:ascii="宋体" w:hAnsi="宋体"/>
                <w:szCs w:val="21"/>
              </w:rPr>
            </w:pPr>
          </w:p>
        </w:tc>
        <w:tc>
          <w:tcPr>
            <w:tcW w:w="1164" w:type="dxa"/>
            <w:noWrap w:val="0"/>
            <w:vAlign w:val="top"/>
          </w:tcPr>
          <w:p w14:paraId="692F2573">
            <w:pPr>
              <w:spacing w:line="360" w:lineRule="auto"/>
              <w:rPr>
                <w:rFonts w:hint="eastAsia" w:ascii="宋体" w:hAnsi="宋体"/>
                <w:szCs w:val="21"/>
              </w:rPr>
            </w:pPr>
          </w:p>
        </w:tc>
        <w:tc>
          <w:tcPr>
            <w:tcW w:w="987" w:type="dxa"/>
            <w:noWrap w:val="0"/>
            <w:vAlign w:val="top"/>
          </w:tcPr>
          <w:p w14:paraId="3F3F9A4A">
            <w:pPr>
              <w:spacing w:line="360" w:lineRule="auto"/>
              <w:rPr>
                <w:rFonts w:hint="eastAsia" w:ascii="宋体" w:hAnsi="宋体"/>
                <w:szCs w:val="21"/>
              </w:rPr>
            </w:pPr>
          </w:p>
        </w:tc>
      </w:tr>
      <w:tr w14:paraId="06E684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3" w:hRule="atLeast"/>
        </w:trPr>
        <w:tc>
          <w:tcPr>
            <w:tcW w:w="827" w:type="dxa"/>
            <w:noWrap w:val="0"/>
            <w:vAlign w:val="top"/>
          </w:tcPr>
          <w:p w14:paraId="42EA2B4C">
            <w:pPr>
              <w:spacing w:line="360" w:lineRule="auto"/>
              <w:rPr>
                <w:rFonts w:hint="eastAsia" w:ascii="宋体" w:hAnsi="宋体"/>
                <w:szCs w:val="21"/>
              </w:rPr>
            </w:pPr>
          </w:p>
        </w:tc>
        <w:tc>
          <w:tcPr>
            <w:tcW w:w="827" w:type="dxa"/>
            <w:noWrap w:val="0"/>
            <w:vAlign w:val="top"/>
          </w:tcPr>
          <w:p w14:paraId="4E5498BF">
            <w:pPr>
              <w:spacing w:line="360" w:lineRule="auto"/>
              <w:rPr>
                <w:rFonts w:hint="eastAsia" w:ascii="宋体" w:hAnsi="宋体"/>
                <w:szCs w:val="21"/>
              </w:rPr>
            </w:pPr>
          </w:p>
        </w:tc>
        <w:tc>
          <w:tcPr>
            <w:tcW w:w="828" w:type="dxa"/>
            <w:noWrap w:val="0"/>
            <w:vAlign w:val="top"/>
          </w:tcPr>
          <w:p w14:paraId="4429A915">
            <w:pPr>
              <w:spacing w:line="360" w:lineRule="auto"/>
              <w:rPr>
                <w:rFonts w:hint="eastAsia" w:ascii="宋体" w:hAnsi="宋体"/>
                <w:szCs w:val="21"/>
              </w:rPr>
            </w:pPr>
          </w:p>
        </w:tc>
        <w:tc>
          <w:tcPr>
            <w:tcW w:w="1339" w:type="dxa"/>
            <w:noWrap w:val="0"/>
            <w:vAlign w:val="top"/>
          </w:tcPr>
          <w:p w14:paraId="604C7691">
            <w:pPr>
              <w:spacing w:line="360" w:lineRule="auto"/>
              <w:rPr>
                <w:rFonts w:hint="eastAsia" w:ascii="宋体" w:hAnsi="宋体"/>
                <w:szCs w:val="21"/>
              </w:rPr>
            </w:pPr>
          </w:p>
        </w:tc>
        <w:tc>
          <w:tcPr>
            <w:tcW w:w="996" w:type="dxa"/>
            <w:noWrap w:val="0"/>
            <w:vAlign w:val="top"/>
          </w:tcPr>
          <w:p w14:paraId="4882ECE4">
            <w:pPr>
              <w:spacing w:line="360" w:lineRule="auto"/>
              <w:rPr>
                <w:rFonts w:hint="eastAsia" w:ascii="宋体" w:hAnsi="宋体"/>
                <w:szCs w:val="21"/>
              </w:rPr>
            </w:pPr>
          </w:p>
        </w:tc>
        <w:tc>
          <w:tcPr>
            <w:tcW w:w="1494" w:type="dxa"/>
            <w:noWrap w:val="0"/>
            <w:vAlign w:val="top"/>
          </w:tcPr>
          <w:p w14:paraId="0EAF65F2">
            <w:pPr>
              <w:spacing w:line="360" w:lineRule="auto"/>
              <w:rPr>
                <w:rFonts w:hint="eastAsia" w:ascii="宋体" w:hAnsi="宋体"/>
                <w:szCs w:val="21"/>
              </w:rPr>
            </w:pPr>
          </w:p>
        </w:tc>
        <w:tc>
          <w:tcPr>
            <w:tcW w:w="1164" w:type="dxa"/>
            <w:noWrap w:val="0"/>
            <w:vAlign w:val="top"/>
          </w:tcPr>
          <w:p w14:paraId="429F855D">
            <w:pPr>
              <w:spacing w:line="360" w:lineRule="auto"/>
              <w:rPr>
                <w:rFonts w:hint="eastAsia" w:ascii="宋体" w:hAnsi="宋体"/>
                <w:szCs w:val="21"/>
              </w:rPr>
            </w:pPr>
          </w:p>
        </w:tc>
        <w:tc>
          <w:tcPr>
            <w:tcW w:w="987" w:type="dxa"/>
            <w:noWrap w:val="0"/>
            <w:vAlign w:val="top"/>
          </w:tcPr>
          <w:p w14:paraId="3C5CF906">
            <w:pPr>
              <w:spacing w:line="360" w:lineRule="auto"/>
              <w:rPr>
                <w:rFonts w:hint="eastAsia" w:ascii="宋体" w:hAnsi="宋体"/>
                <w:szCs w:val="21"/>
              </w:rPr>
            </w:pPr>
          </w:p>
        </w:tc>
      </w:tr>
      <w:tr w14:paraId="3D2254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827" w:type="dxa"/>
            <w:noWrap w:val="0"/>
            <w:vAlign w:val="top"/>
          </w:tcPr>
          <w:p w14:paraId="7EF941AA">
            <w:pPr>
              <w:spacing w:line="360" w:lineRule="auto"/>
              <w:rPr>
                <w:rFonts w:hint="eastAsia" w:ascii="宋体" w:hAnsi="宋体"/>
                <w:szCs w:val="21"/>
              </w:rPr>
            </w:pPr>
          </w:p>
        </w:tc>
        <w:tc>
          <w:tcPr>
            <w:tcW w:w="827" w:type="dxa"/>
            <w:noWrap w:val="0"/>
            <w:vAlign w:val="top"/>
          </w:tcPr>
          <w:p w14:paraId="3051994D">
            <w:pPr>
              <w:spacing w:line="360" w:lineRule="auto"/>
              <w:rPr>
                <w:rFonts w:hint="eastAsia" w:ascii="宋体" w:hAnsi="宋体"/>
                <w:szCs w:val="21"/>
              </w:rPr>
            </w:pPr>
          </w:p>
        </w:tc>
        <w:tc>
          <w:tcPr>
            <w:tcW w:w="828" w:type="dxa"/>
            <w:noWrap w:val="0"/>
            <w:vAlign w:val="top"/>
          </w:tcPr>
          <w:p w14:paraId="3ACEB005">
            <w:pPr>
              <w:spacing w:line="360" w:lineRule="auto"/>
              <w:rPr>
                <w:rFonts w:hint="eastAsia" w:ascii="宋体" w:hAnsi="宋体"/>
                <w:szCs w:val="21"/>
              </w:rPr>
            </w:pPr>
          </w:p>
        </w:tc>
        <w:tc>
          <w:tcPr>
            <w:tcW w:w="1339" w:type="dxa"/>
            <w:noWrap w:val="0"/>
            <w:vAlign w:val="top"/>
          </w:tcPr>
          <w:p w14:paraId="198C23D5">
            <w:pPr>
              <w:spacing w:line="360" w:lineRule="auto"/>
              <w:rPr>
                <w:rFonts w:hint="eastAsia" w:ascii="宋体" w:hAnsi="宋体"/>
                <w:szCs w:val="21"/>
              </w:rPr>
            </w:pPr>
          </w:p>
        </w:tc>
        <w:tc>
          <w:tcPr>
            <w:tcW w:w="996" w:type="dxa"/>
            <w:noWrap w:val="0"/>
            <w:vAlign w:val="top"/>
          </w:tcPr>
          <w:p w14:paraId="0C66DBED">
            <w:pPr>
              <w:spacing w:line="360" w:lineRule="auto"/>
              <w:rPr>
                <w:rFonts w:hint="eastAsia" w:ascii="宋体" w:hAnsi="宋体"/>
                <w:szCs w:val="21"/>
              </w:rPr>
            </w:pPr>
          </w:p>
        </w:tc>
        <w:tc>
          <w:tcPr>
            <w:tcW w:w="1494" w:type="dxa"/>
            <w:noWrap w:val="0"/>
            <w:vAlign w:val="top"/>
          </w:tcPr>
          <w:p w14:paraId="261A5A76">
            <w:pPr>
              <w:spacing w:line="360" w:lineRule="auto"/>
              <w:rPr>
                <w:rFonts w:hint="eastAsia" w:ascii="宋体" w:hAnsi="宋体"/>
                <w:szCs w:val="21"/>
              </w:rPr>
            </w:pPr>
          </w:p>
        </w:tc>
        <w:tc>
          <w:tcPr>
            <w:tcW w:w="1164" w:type="dxa"/>
            <w:noWrap w:val="0"/>
            <w:vAlign w:val="top"/>
          </w:tcPr>
          <w:p w14:paraId="28E14144">
            <w:pPr>
              <w:spacing w:line="360" w:lineRule="auto"/>
              <w:rPr>
                <w:rFonts w:hint="eastAsia" w:ascii="宋体" w:hAnsi="宋体"/>
                <w:szCs w:val="21"/>
              </w:rPr>
            </w:pPr>
          </w:p>
        </w:tc>
        <w:tc>
          <w:tcPr>
            <w:tcW w:w="987" w:type="dxa"/>
            <w:noWrap w:val="0"/>
            <w:vAlign w:val="top"/>
          </w:tcPr>
          <w:p w14:paraId="767422A0">
            <w:pPr>
              <w:spacing w:line="360" w:lineRule="auto"/>
              <w:rPr>
                <w:rFonts w:hint="eastAsia" w:ascii="宋体" w:hAnsi="宋体"/>
                <w:szCs w:val="21"/>
              </w:rPr>
            </w:pPr>
          </w:p>
        </w:tc>
      </w:tr>
      <w:tr w14:paraId="595FE9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3" w:hRule="atLeast"/>
        </w:trPr>
        <w:tc>
          <w:tcPr>
            <w:tcW w:w="827" w:type="dxa"/>
            <w:noWrap w:val="0"/>
            <w:vAlign w:val="top"/>
          </w:tcPr>
          <w:p w14:paraId="0D21092D">
            <w:pPr>
              <w:spacing w:line="360" w:lineRule="auto"/>
              <w:rPr>
                <w:rFonts w:hint="eastAsia" w:ascii="宋体" w:hAnsi="宋体"/>
                <w:szCs w:val="21"/>
              </w:rPr>
            </w:pPr>
          </w:p>
        </w:tc>
        <w:tc>
          <w:tcPr>
            <w:tcW w:w="827" w:type="dxa"/>
            <w:noWrap w:val="0"/>
            <w:vAlign w:val="top"/>
          </w:tcPr>
          <w:p w14:paraId="3DF390D2">
            <w:pPr>
              <w:spacing w:line="360" w:lineRule="auto"/>
              <w:rPr>
                <w:rFonts w:hint="eastAsia" w:ascii="宋体" w:hAnsi="宋体"/>
                <w:szCs w:val="21"/>
              </w:rPr>
            </w:pPr>
          </w:p>
        </w:tc>
        <w:tc>
          <w:tcPr>
            <w:tcW w:w="828" w:type="dxa"/>
            <w:noWrap w:val="0"/>
            <w:vAlign w:val="top"/>
          </w:tcPr>
          <w:p w14:paraId="25F62A88">
            <w:pPr>
              <w:spacing w:line="360" w:lineRule="auto"/>
              <w:rPr>
                <w:rFonts w:hint="eastAsia" w:ascii="宋体" w:hAnsi="宋体"/>
                <w:szCs w:val="21"/>
              </w:rPr>
            </w:pPr>
          </w:p>
        </w:tc>
        <w:tc>
          <w:tcPr>
            <w:tcW w:w="1339" w:type="dxa"/>
            <w:noWrap w:val="0"/>
            <w:vAlign w:val="top"/>
          </w:tcPr>
          <w:p w14:paraId="239832AA">
            <w:pPr>
              <w:spacing w:line="360" w:lineRule="auto"/>
              <w:rPr>
                <w:rFonts w:hint="eastAsia" w:ascii="宋体" w:hAnsi="宋体"/>
                <w:szCs w:val="21"/>
              </w:rPr>
            </w:pPr>
          </w:p>
        </w:tc>
        <w:tc>
          <w:tcPr>
            <w:tcW w:w="996" w:type="dxa"/>
            <w:noWrap w:val="0"/>
            <w:vAlign w:val="top"/>
          </w:tcPr>
          <w:p w14:paraId="479FD3BD">
            <w:pPr>
              <w:spacing w:line="360" w:lineRule="auto"/>
              <w:rPr>
                <w:rFonts w:hint="eastAsia" w:ascii="宋体" w:hAnsi="宋体"/>
                <w:szCs w:val="21"/>
              </w:rPr>
            </w:pPr>
          </w:p>
        </w:tc>
        <w:tc>
          <w:tcPr>
            <w:tcW w:w="1494" w:type="dxa"/>
            <w:noWrap w:val="0"/>
            <w:vAlign w:val="top"/>
          </w:tcPr>
          <w:p w14:paraId="0C15B450">
            <w:pPr>
              <w:spacing w:line="360" w:lineRule="auto"/>
              <w:rPr>
                <w:rFonts w:hint="eastAsia" w:ascii="宋体" w:hAnsi="宋体"/>
                <w:szCs w:val="21"/>
              </w:rPr>
            </w:pPr>
          </w:p>
        </w:tc>
        <w:tc>
          <w:tcPr>
            <w:tcW w:w="1164" w:type="dxa"/>
            <w:noWrap w:val="0"/>
            <w:vAlign w:val="top"/>
          </w:tcPr>
          <w:p w14:paraId="7DC41175">
            <w:pPr>
              <w:spacing w:line="360" w:lineRule="auto"/>
              <w:rPr>
                <w:rFonts w:hint="eastAsia" w:ascii="宋体" w:hAnsi="宋体"/>
                <w:szCs w:val="21"/>
              </w:rPr>
            </w:pPr>
          </w:p>
        </w:tc>
        <w:tc>
          <w:tcPr>
            <w:tcW w:w="987" w:type="dxa"/>
            <w:noWrap w:val="0"/>
            <w:vAlign w:val="top"/>
          </w:tcPr>
          <w:p w14:paraId="6B0A2FE1">
            <w:pPr>
              <w:spacing w:line="360" w:lineRule="auto"/>
              <w:rPr>
                <w:rFonts w:hint="eastAsia" w:ascii="宋体" w:hAnsi="宋体"/>
                <w:szCs w:val="21"/>
              </w:rPr>
            </w:pPr>
          </w:p>
        </w:tc>
      </w:tr>
    </w:tbl>
    <w:p w14:paraId="68F8B8B5">
      <w:pPr>
        <w:rPr>
          <w:rFonts w:hint="eastAsia"/>
        </w:rPr>
      </w:pPr>
    </w:p>
    <w:p w14:paraId="7EF28F07">
      <w:pPr>
        <w:rPr>
          <w:rFonts w:hint="eastAsia"/>
        </w:rPr>
      </w:pPr>
    </w:p>
    <w:p w14:paraId="08903895">
      <w:pPr>
        <w:rPr>
          <w:rFonts w:hint="eastAsia"/>
        </w:rPr>
      </w:pPr>
    </w:p>
    <w:p w14:paraId="1152E8E6">
      <w:pPr>
        <w:rPr>
          <w:rFonts w:hint="eastAsia"/>
        </w:rPr>
      </w:pPr>
    </w:p>
    <w:p w14:paraId="092EDC59">
      <w:pPr>
        <w:rPr>
          <w:rFonts w:hint="eastAsia"/>
        </w:rPr>
      </w:pPr>
    </w:p>
    <w:p w14:paraId="4BF42856">
      <w:pPr>
        <w:rPr>
          <w:rFonts w:hint="eastAsia"/>
        </w:rPr>
      </w:pPr>
    </w:p>
    <w:p w14:paraId="6478AD75">
      <w:pPr>
        <w:rPr>
          <w:rFonts w:hint="eastAsia"/>
        </w:rPr>
      </w:pPr>
    </w:p>
    <w:p w14:paraId="4D51C991">
      <w:pPr>
        <w:pStyle w:val="5"/>
        <w:jc w:val="center"/>
        <w:rPr>
          <w:rFonts w:ascii="黑体" w:eastAsia="黑体"/>
          <w:b w:val="0"/>
          <w:szCs w:val="21"/>
        </w:rPr>
      </w:pPr>
      <w:r>
        <w:rPr>
          <w:rFonts w:hint="eastAsia" w:ascii="黑体" w:eastAsia="黑体"/>
          <w:b w:val="0"/>
          <w:szCs w:val="21"/>
        </w:rPr>
        <w:t>2.</w:t>
      </w:r>
      <w:r>
        <w:rPr>
          <w:rFonts w:hint="eastAsia" w:ascii="黑体" w:eastAsia="黑体"/>
          <w:b w:val="0"/>
          <w:szCs w:val="21"/>
          <w:lang w:val="en-US" w:eastAsia="zh-CN"/>
        </w:rPr>
        <w:t>8</w:t>
      </w:r>
      <w:r>
        <w:rPr>
          <w:rFonts w:hint="eastAsia" w:ascii="黑体" w:eastAsia="黑体"/>
          <w:b w:val="0"/>
          <w:szCs w:val="21"/>
        </w:rPr>
        <w:t>.2主要人员简历表</w:t>
      </w:r>
    </w:p>
    <w:p w14:paraId="31B68140">
      <w:pPr>
        <w:spacing w:line="360" w:lineRule="auto"/>
        <w:rPr>
          <w:rFonts w:hint="eastAsia" w:ascii="宋体" w:hAnsi="宋体"/>
          <w:szCs w:val="21"/>
        </w:rPr>
      </w:pP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2"/>
        <w:gridCol w:w="304"/>
        <w:gridCol w:w="1419"/>
        <w:gridCol w:w="979"/>
        <w:gridCol w:w="788"/>
        <w:gridCol w:w="476"/>
        <w:gridCol w:w="1111"/>
        <w:gridCol w:w="644"/>
        <w:gridCol w:w="1561"/>
      </w:tblGrid>
      <w:tr w14:paraId="441952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436" w:type="dxa"/>
            <w:gridSpan w:val="2"/>
            <w:noWrap w:val="0"/>
            <w:vAlign w:val="center"/>
          </w:tcPr>
          <w:p w14:paraId="10D68293">
            <w:pPr>
              <w:spacing w:line="360" w:lineRule="auto"/>
              <w:jc w:val="center"/>
              <w:rPr>
                <w:rFonts w:hint="eastAsia" w:ascii="宋体" w:hAnsi="宋体"/>
                <w:sz w:val="18"/>
                <w:szCs w:val="18"/>
              </w:rPr>
            </w:pPr>
            <w:r>
              <w:rPr>
                <w:rFonts w:hint="eastAsia" w:ascii="宋体" w:hAnsi="宋体"/>
                <w:sz w:val="18"/>
                <w:szCs w:val="18"/>
              </w:rPr>
              <w:t>姓名</w:t>
            </w:r>
          </w:p>
        </w:tc>
        <w:tc>
          <w:tcPr>
            <w:tcW w:w="1419" w:type="dxa"/>
            <w:noWrap w:val="0"/>
            <w:vAlign w:val="top"/>
          </w:tcPr>
          <w:p w14:paraId="3AD307AF">
            <w:pPr>
              <w:spacing w:line="360" w:lineRule="auto"/>
              <w:rPr>
                <w:rFonts w:hint="eastAsia" w:ascii="宋体" w:hAnsi="宋体"/>
                <w:sz w:val="18"/>
                <w:szCs w:val="18"/>
              </w:rPr>
            </w:pPr>
          </w:p>
        </w:tc>
        <w:tc>
          <w:tcPr>
            <w:tcW w:w="979" w:type="dxa"/>
            <w:noWrap w:val="0"/>
            <w:vAlign w:val="center"/>
          </w:tcPr>
          <w:p w14:paraId="439B9DB0">
            <w:pPr>
              <w:spacing w:line="360" w:lineRule="auto"/>
              <w:jc w:val="center"/>
              <w:rPr>
                <w:rFonts w:hint="eastAsia" w:ascii="宋体" w:hAnsi="宋体"/>
                <w:sz w:val="18"/>
                <w:szCs w:val="18"/>
              </w:rPr>
            </w:pPr>
            <w:r>
              <w:rPr>
                <w:rFonts w:hint="eastAsia" w:ascii="宋体" w:hAnsi="宋体"/>
                <w:sz w:val="18"/>
                <w:szCs w:val="18"/>
              </w:rPr>
              <w:t>年龄</w:t>
            </w:r>
          </w:p>
        </w:tc>
        <w:tc>
          <w:tcPr>
            <w:tcW w:w="1264" w:type="dxa"/>
            <w:gridSpan w:val="2"/>
            <w:noWrap w:val="0"/>
            <w:vAlign w:val="top"/>
          </w:tcPr>
          <w:p w14:paraId="498A6881">
            <w:pPr>
              <w:spacing w:line="360" w:lineRule="auto"/>
              <w:rPr>
                <w:rFonts w:hint="eastAsia" w:ascii="宋体" w:hAnsi="宋体"/>
                <w:sz w:val="18"/>
                <w:szCs w:val="18"/>
              </w:rPr>
            </w:pPr>
          </w:p>
        </w:tc>
        <w:tc>
          <w:tcPr>
            <w:tcW w:w="1755" w:type="dxa"/>
            <w:gridSpan w:val="2"/>
            <w:noWrap w:val="0"/>
            <w:vAlign w:val="center"/>
          </w:tcPr>
          <w:p w14:paraId="14448519">
            <w:pPr>
              <w:spacing w:line="360" w:lineRule="auto"/>
              <w:jc w:val="center"/>
              <w:rPr>
                <w:rFonts w:hint="eastAsia" w:ascii="宋体" w:hAnsi="宋体"/>
                <w:sz w:val="18"/>
                <w:szCs w:val="18"/>
              </w:rPr>
            </w:pPr>
            <w:r>
              <w:rPr>
                <w:rFonts w:hint="eastAsia" w:ascii="宋体" w:hAnsi="宋体"/>
                <w:sz w:val="18"/>
                <w:szCs w:val="18"/>
              </w:rPr>
              <w:t>学          历</w:t>
            </w:r>
          </w:p>
        </w:tc>
        <w:tc>
          <w:tcPr>
            <w:tcW w:w="1561" w:type="dxa"/>
            <w:noWrap w:val="0"/>
            <w:vAlign w:val="top"/>
          </w:tcPr>
          <w:p w14:paraId="5B357FD3">
            <w:pPr>
              <w:spacing w:line="360" w:lineRule="auto"/>
              <w:rPr>
                <w:rFonts w:hint="eastAsia" w:ascii="宋体" w:hAnsi="宋体"/>
                <w:sz w:val="18"/>
                <w:szCs w:val="18"/>
              </w:rPr>
            </w:pPr>
          </w:p>
        </w:tc>
      </w:tr>
      <w:tr w14:paraId="2563E7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1436" w:type="dxa"/>
            <w:gridSpan w:val="2"/>
            <w:noWrap w:val="0"/>
            <w:vAlign w:val="center"/>
          </w:tcPr>
          <w:p w14:paraId="05786737">
            <w:pPr>
              <w:spacing w:line="360" w:lineRule="auto"/>
              <w:jc w:val="center"/>
              <w:rPr>
                <w:rFonts w:hint="eastAsia" w:ascii="宋体" w:hAnsi="宋体"/>
                <w:sz w:val="18"/>
                <w:szCs w:val="18"/>
              </w:rPr>
            </w:pPr>
            <w:r>
              <w:rPr>
                <w:rFonts w:hint="eastAsia" w:ascii="宋体" w:hAnsi="宋体"/>
                <w:sz w:val="18"/>
                <w:szCs w:val="18"/>
              </w:rPr>
              <w:t>职称</w:t>
            </w:r>
          </w:p>
        </w:tc>
        <w:tc>
          <w:tcPr>
            <w:tcW w:w="1419" w:type="dxa"/>
            <w:noWrap w:val="0"/>
            <w:vAlign w:val="top"/>
          </w:tcPr>
          <w:p w14:paraId="764976C7">
            <w:pPr>
              <w:spacing w:line="360" w:lineRule="auto"/>
              <w:rPr>
                <w:rFonts w:hint="eastAsia" w:ascii="宋体" w:hAnsi="宋体"/>
                <w:sz w:val="18"/>
                <w:szCs w:val="18"/>
              </w:rPr>
            </w:pPr>
          </w:p>
        </w:tc>
        <w:tc>
          <w:tcPr>
            <w:tcW w:w="979" w:type="dxa"/>
            <w:noWrap w:val="0"/>
            <w:vAlign w:val="center"/>
          </w:tcPr>
          <w:p w14:paraId="36BDE18E">
            <w:pPr>
              <w:spacing w:line="360" w:lineRule="auto"/>
              <w:jc w:val="center"/>
              <w:rPr>
                <w:rFonts w:hint="eastAsia" w:ascii="宋体" w:hAnsi="宋体"/>
                <w:sz w:val="18"/>
                <w:szCs w:val="18"/>
              </w:rPr>
            </w:pPr>
            <w:r>
              <w:rPr>
                <w:rFonts w:hint="eastAsia" w:ascii="宋体" w:hAnsi="宋体"/>
                <w:sz w:val="18"/>
                <w:szCs w:val="18"/>
              </w:rPr>
              <w:t>职务</w:t>
            </w:r>
          </w:p>
        </w:tc>
        <w:tc>
          <w:tcPr>
            <w:tcW w:w="1264" w:type="dxa"/>
            <w:gridSpan w:val="2"/>
            <w:noWrap w:val="0"/>
            <w:vAlign w:val="top"/>
          </w:tcPr>
          <w:p w14:paraId="00FE3E6E">
            <w:pPr>
              <w:spacing w:line="360" w:lineRule="auto"/>
              <w:rPr>
                <w:rFonts w:hint="eastAsia" w:ascii="宋体" w:hAnsi="宋体"/>
                <w:sz w:val="18"/>
                <w:szCs w:val="18"/>
              </w:rPr>
            </w:pPr>
          </w:p>
        </w:tc>
        <w:tc>
          <w:tcPr>
            <w:tcW w:w="1755" w:type="dxa"/>
            <w:gridSpan w:val="2"/>
            <w:noWrap w:val="0"/>
            <w:vAlign w:val="center"/>
          </w:tcPr>
          <w:p w14:paraId="740622A4">
            <w:pPr>
              <w:spacing w:line="360" w:lineRule="auto"/>
              <w:jc w:val="center"/>
              <w:rPr>
                <w:rFonts w:hint="eastAsia" w:ascii="宋体" w:hAnsi="宋体"/>
                <w:sz w:val="18"/>
                <w:szCs w:val="18"/>
              </w:rPr>
            </w:pPr>
            <w:r>
              <w:rPr>
                <w:rFonts w:hint="eastAsia" w:ascii="宋体" w:hAnsi="宋体"/>
                <w:sz w:val="18"/>
                <w:szCs w:val="18"/>
              </w:rPr>
              <w:t>拟在本合同任职</w:t>
            </w:r>
          </w:p>
        </w:tc>
        <w:tc>
          <w:tcPr>
            <w:tcW w:w="1561" w:type="dxa"/>
            <w:noWrap w:val="0"/>
            <w:vAlign w:val="top"/>
          </w:tcPr>
          <w:p w14:paraId="2D9D4A6A">
            <w:pPr>
              <w:spacing w:line="360" w:lineRule="auto"/>
              <w:rPr>
                <w:rFonts w:hint="eastAsia" w:ascii="宋体" w:hAnsi="宋体"/>
                <w:sz w:val="18"/>
                <w:szCs w:val="18"/>
              </w:rPr>
            </w:pPr>
          </w:p>
        </w:tc>
      </w:tr>
      <w:tr w14:paraId="479D65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436" w:type="dxa"/>
            <w:gridSpan w:val="2"/>
            <w:noWrap w:val="0"/>
            <w:vAlign w:val="center"/>
          </w:tcPr>
          <w:p w14:paraId="7A36F8EF">
            <w:pPr>
              <w:spacing w:line="360" w:lineRule="auto"/>
              <w:jc w:val="center"/>
              <w:rPr>
                <w:rFonts w:hint="eastAsia" w:ascii="宋体" w:hAnsi="宋体"/>
                <w:sz w:val="18"/>
                <w:szCs w:val="18"/>
              </w:rPr>
            </w:pPr>
            <w:r>
              <w:rPr>
                <w:rFonts w:hint="eastAsia" w:ascii="宋体" w:hAnsi="宋体"/>
                <w:sz w:val="18"/>
                <w:szCs w:val="18"/>
              </w:rPr>
              <w:t>毕业学校</w:t>
            </w:r>
          </w:p>
        </w:tc>
        <w:tc>
          <w:tcPr>
            <w:tcW w:w="6978" w:type="dxa"/>
            <w:gridSpan w:val="7"/>
            <w:noWrap w:val="0"/>
            <w:vAlign w:val="center"/>
          </w:tcPr>
          <w:p w14:paraId="19A83AF6">
            <w:pPr>
              <w:spacing w:line="360" w:lineRule="auto"/>
              <w:ind w:firstLine="450" w:firstLineChars="250"/>
              <w:jc w:val="center"/>
              <w:rPr>
                <w:rFonts w:hint="eastAsia" w:ascii="宋体" w:hAnsi="宋体"/>
                <w:sz w:val="18"/>
                <w:szCs w:val="18"/>
              </w:rPr>
            </w:pPr>
            <w:r>
              <w:rPr>
                <w:rFonts w:hint="eastAsia" w:ascii="宋体" w:hAnsi="宋体"/>
                <w:sz w:val="18"/>
                <w:szCs w:val="18"/>
              </w:rPr>
              <w:t>年毕业于                 学校         专业</w:t>
            </w:r>
          </w:p>
        </w:tc>
      </w:tr>
      <w:tr w14:paraId="0A8E51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8414" w:type="dxa"/>
            <w:gridSpan w:val="9"/>
            <w:noWrap w:val="0"/>
            <w:vAlign w:val="center"/>
          </w:tcPr>
          <w:p w14:paraId="7CE29639">
            <w:pPr>
              <w:spacing w:line="360" w:lineRule="auto"/>
              <w:rPr>
                <w:rFonts w:hint="eastAsia" w:ascii="宋体" w:hAnsi="宋体"/>
                <w:sz w:val="18"/>
                <w:szCs w:val="18"/>
              </w:rPr>
            </w:pPr>
            <w:r>
              <w:rPr>
                <w:rFonts w:hint="eastAsia" w:ascii="宋体" w:hAnsi="宋体"/>
                <w:sz w:val="18"/>
                <w:szCs w:val="18"/>
              </w:rPr>
              <w:t>主要工作经历</w:t>
            </w:r>
          </w:p>
        </w:tc>
      </w:tr>
      <w:tr w14:paraId="10D1E8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1132" w:type="dxa"/>
            <w:noWrap w:val="0"/>
            <w:vAlign w:val="center"/>
          </w:tcPr>
          <w:p w14:paraId="634C3CCC">
            <w:pPr>
              <w:spacing w:line="360" w:lineRule="auto"/>
              <w:jc w:val="center"/>
              <w:rPr>
                <w:rFonts w:hint="eastAsia" w:ascii="宋体" w:hAnsi="宋体"/>
                <w:sz w:val="18"/>
                <w:szCs w:val="18"/>
              </w:rPr>
            </w:pPr>
            <w:r>
              <w:rPr>
                <w:rFonts w:hint="eastAsia" w:ascii="宋体" w:hAnsi="宋体"/>
                <w:sz w:val="18"/>
                <w:szCs w:val="18"/>
              </w:rPr>
              <w:t>时间</w:t>
            </w:r>
          </w:p>
        </w:tc>
        <w:tc>
          <w:tcPr>
            <w:tcW w:w="3490" w:type="dxa"/>
            <w:gridSpan w:val="4"/>
            <w:noWrap w:val="0"/>
            <w:vAlign w:val="center"/>
          </w:tcPr>
          <w:p w14:paraId="1E518984">
            <w:pPr>
              <w:spacing w:line="360" w:lineRule="auto"/>
              <w:jc w:val="center"/>
              <w:rPr>
                <w:rFonts w:hint="eastAsia" w:ascii="宋体" w:hAnsi="宋体"/>
                <w:sz w:val="18"/>
                <w:szCs w:val="18"/>
              </w:rPr>
            </w:pPr>
            <w:r>
              <w:rPr>
                <w:rFonts w:hint="eastAsia" w:ascii="宋体" w:hAnsi="宋体"/>
                <w:sz w:val="18"/>
                <w:szCs w:val="18"/>
              </w:rPr>
              <w:t>参加过的类似项目</w:t>
            </w:r>
          </w:p>
        </w:tc>
        <w:tc>
          <w:tcPr>
            <w:tcW w:w="1587" w:type="dxa"/>
            <w:gridSpan w:val="2"/>
            <w:noWrap w:val="0"/>
            <w:vAlign w:val="center"/>
          </w:tcPr>
          <w:p w14:paraId="11A7C6B6">
            <w:pPr>
              <w:spacing w:line="360" w:lineRule="auto"/>
              <w:jc w:val="center"/>
              <w:rPr>
                <w:rFonts w:hint="eastAsia" w:ascii="宋体" w:hAnsi="宋体"/>
                <w:sz w:val="18"/>
                <w:szCs w:val="18"/>
              </w:rPr>
            </w:pPr>
            <w:r>
              <w:rPr>
                <w:rFonts w:hint="eastAsia" w:ascii="宋体" w:hAnsi="宋体"/>
                <w:sz w:val="18"/>
                <w:szCs w:val="18"/>
              </w:rPr>
              <w:t>担任职务</w:t>
            </w:r>
          </w:p>
        </w:tc>
        <w:tc>
          <w:tcPr>
            <w:tcW w:w="2205" w:type="dxa"/>
            <w:gridSpan w:val="2"/>
            <w:noWrap w:val="0"/>
            <w:vAlign w:val="center"/>
          </w:tcPr>
          <w:p w14:paraId="75292D89">
            <w:pPr>
              <w:spacing w:line="360" w:lineRule="auto"/>
              <w:jc w:val="center"/>
              <w:rPr>
                <w:rFonts w:hint="eastAsia" w:ascii="宋体" w:hAnsi="宋体"/>
                <w:sz w:val="18"/>
                <w:szCs w:val="18"/>
              </w:rPr>
            </w:pPr>
            <w:r>
              <w:rPr>
                <w:rFonts w:hint="eastAsia" w:ascii="宋体" w:hAnsi="宋体"/>
                <w:sz w:val="18"/>
                <w:szCs w:val="18"/>
              </w:rPr>
              <w:t>发包人及联系电话</w:t>
            </w:r>
          </w:p>
        </w:tc>
      </w:tr>
      <w:tr w14:paraId="3A0C43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1132" w:type="dxa"/>
            <w:noWrap w:val="0"/>
            <w:vAlign w:val="top"/>
          </w:tcPr>
          <w:p w14:paraId="3B219D90">
            <w:pPr>
              <w:spacing w:line="360" w:lineRule="auto"/>
              <w:rPr>
                <w:rFonts w:hint="eastAsia" w:ascii="宋体" w:hAnsi="宋体"/>
                <w:sz w:val="18"/>
                <w:szCs w:val="18"/>
              </w:rPr>
            </w:pPr>
          </w:p>
        </w:tc>
        <w:tc>
          <w:tcPr>
            <w:tcW w:w="3490" w:type="dxa"/>
            <w:gridSpan w:val="4"/>
            <w:noWrap w:val="0"/>
            <w:vAlign w:val="top"/>
          </w:tcPr>
          <w:p w14:paraId="1A6F662C">
            <w:pPr>
              <w:spacing w:line="360" w:lineRule="auto"/>
              <w:rPr>
                <w:rFonts w:hint="eastAsia" w:ascii="宋体" w:hAnsi="宋体"/>
                <w:sz w:val="18"/>
                <w:szCs w:val="18"/>
              </w:rPr>
            </w:pPr>
          </w:p>
        </w:tc>
        <w:tc>
          <w:tcPr>
            <w:tcW w:w="1587" w:type="dxa"/>
            <w:gridSpan w:val="2"/>
            <w:noWrap w:val="0"/>
            <w:vAlign w:val="top"/>
          </w:tcPr>
          <w:p w14:paraId="29659D9F">
            <w:pPr>
              <w:spacing w:line="360" w:lineRule="auto"/>
              <w:rPr>
                <w:rFonts w:hint="eastAsia" w:ascii="宋体" w:hAnsi="宋体"/>
                <w:sz w:val="18"/>
                <w:szCs w:val="18"/>
              </w:rPr>
            </w:pPr>
          </w:p>
        </w:tc>
        <w:tc>
          <w:tcPr>
            <w:tcW w:w="2205" w:type="dxa"/>
            <w:gridSpan w:val="2"/>
            <w:noWrap w:val="0"/>
            <w:vAlign w:val="top"/>
          </w:tcPr>
          <w:p w14:paraId="7C946D0C">
            <w:pPr>
              <w:spacing w:line="360" w:lineRule="auto"/>
              <w:rPr>
                <w:rFonts w:hint="eastAsia" w:ascii="宋体" w:hAnsi="宋体"/>
                <w:sz w:val="18"/>
                <w:szCs w:val="18"/>
              </w:rPr>
            </w:pPr>
          </w:p>
        </w:tc>
      </w:tr>
      <w:tr w14:paraId="6DDCDD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132" w:type="dxa"/>
            <w:noWrap w:val="0"/>
            <w:vAlign w:val="top"/>
          </w:tcPr>
          <w:p w14:paraId="4858CF9E">
            <w:pPr>
              <w:spacing w:line="360" w:lineRule="auto"/>
              <w:rPr>
                <w:rFonts w:hint="eastAsia" w:ascii="宋体" w:hAnsi="宋体"/>
                <w:sz w:val="18"/>
                <w:szCs w:val="18"/>
              </w:rPr>
            </w:pPr>
          </w:p>
        </w:tc>
        <w:tc>
          <w:tcPr>
            <w:tcW w:w="3490" w:type="dxa"/>
            <w:gridSpan w:val="4"/>
            <w:noWrap w:val="0"/>
            <w:vAlign w:val="top"/>
          </w:tcPr>
          <w:p w14:paraId="13AAE4EF">
            <w:pPr>
              <w:spacing w:line="360" w:lineRule="auto"/>
              <w:rPr>
                <w:rFonts w:hint="eastAsia" w:ascii="宋体" w:hAnsi="宋体"/>
                <w:sz w:val="18"/>
                <w:szCs w:val="18"/>
              </w:rPr>
            </w:pPr>
          </w:p>
        </w:tc>
        <w:tc>
          <w:tcPr>
            <w:tcW w:w="1587" w:type="dxa"/>
            <w:gridSpan w:val="2"/>
            <w:noWrap w:val="0"/>
            <w:vAlign w:val="top"/>
          </w:tcPr>
          <w:p w14:paraId="5AE25E3B">
            <w:pPr>
              <w:spacing w:line="360" w:lineRule="auto"/>
              <w:rPr>
                <w:rFonts w:hint="eastAsia" w:ascii="宋体" w:hAnsi="宋体"/>
                <w:sz w:val="18"/>
                <w:szCs w:val="18"/>
              </w:rPr>
            </w:pPr>
          </w:p>
        </w:tc>
        <w:tc>
          <w:tcPr>
            <w:tcW w:w="2205" w:type="dxa"/>
            <w:gridSpan w:val="2"/>
            <w:noWrap w:val="0"/>
            <w:vAlign w:val="top"/>
          </w:tcPr>
          <w:p w14:paraId="3A7FC0EE">
            <w:pPr>
              <w:spacing w:line="360" w:lineRule="auto"/>
              <w:rPr>
                <w:rFonts w:hint="eastAsia" w:ascii="宋体" w:hAnsi="宋体"/>
                <w:sz w:val="18"/>
                <w:szCs w:val="18"/>
              </w:rPr>
            </w:pPr>
          </w:p>
        </w:tc>
      </w:tr>
      <w:tr w14:paraId="5632D7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1132" w:type="dxa"/>
            <w:noWrap w:val="0"/>
            <w:vAlign w:val="top"/>
          </w:tcPr>
          <w:p w14:paraId="7F3E32C2">
            <w:pPr>
              <w:spacing w:line="360" w:lineRule="auto"/>
              <w:rPr>
                <w:rFonts w:hint="eastAsia" w:ascii="宋体" w:hAnsi="宋体"/>
                <w:sz w:val="18"/>
                <w:szCs w:val="18"/>
              </w:rPr>
            </w:pPr>
          </w:p>
        </w:tc>
        <w:tc>
          <w:tcPr>
            <w:tcW w:w="3490" w:type="dxa"/>
            <w:gridSpan w:val="4"/>
            <w:noWrap w:val="0"/>
            <w:vAlign w:val="top"/>
          </w:tcPr>
          <w:p w14:paraId="299524BD">
            <w:pPr>
              <w:spacing w:line="360" w:lineRule="auto"/>
              <w:rPr>
                <w:rFonts w:hint="eastAsia" w:ascii="宋体" w:hAnsi="宋体"/>
                <w:sz w:val="18"/>
                <w:szCs w:val="18"/>
              </w:rPr>
            </w:pPr>
          </w:p>
        </w:tc>
        <w:tc>
          <w:tcPr>
            <w:tcW w:w="1587" w:type="dxa"/>
            <w:gridSpan w:val="2"/>
            <w:noWrap w:val="0"/>
            <w:vAlign w:val="top"/>
          </w:tcPr>
          <w:p w14:paraId="1062F07A">
            <w:pPr>
              <w:spacing w:line="360" w:lineRule="auto"/>
              <w:rPr>
                <w:rFonts w:hint="eastAsia" w:ascii="宋体" w:hAnsi="宋体"/>
                <w:sz w:val="18"/>
                <w:szCs w:val="18"/>
              </w:rPr>
            </w:pPr>
          </w:p>
        </w:tc>
        <w:tc>
          <w:tcPr>
            <w:tcW w:w="2205" w:type="dxa"/>
            <w:gridSpan w:val="2"/>
            <w:noWrap w:val="0"/>
            <w:vAlign w:val="top"/>
          </w:tcPr>
          <w:p w14:paraId="710FB447">
            <w:pPr>
              <w:spacing w:line="360" w:lineRule="auto"/>
              <w:rPr>
                <w:rFonts w:hint="eastAsia" w:ascii="宋体" w:hAnsi="宋体"/>
                <w:sz w:val="18"/>
                <w:szCs w:val="18"/>
              </w:rPr>
            </w:pPr>
          </w:p>
        </w:tc>
      </w:tr>
      <w:tr w14:paraId="17B5ED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1132" w:type="dxa"/>
            <w:noWrap w:val="0"/>
            <w:vAlign w:val="top"/>
          </w:tcPr>
          <w:p w14:paraId="4D07651B">
            <w:pPr>
              <w:spacing w:line="360" w:lineRule="auto"/>
              <w:rPr>
                <w:rFonts w:hint="eastAsia" w:ascii="宋体" w:hAnsi="宋体"/>
                <w:sz w:val="18"/>
                <w:szCs w:val="18"/>
              </w:rPr>
            </w:pPr>
          </w:p>
        </w:tc>
        <w:tc>
          <w:tcPr>
            <w:tcW w:w="3490" w:type="dxa"/>
            <w:gridSpan w:val="4"/>
            <w:noWrap w:val="0"/>
            <w:vAlign w:val="top"/>
          </w:tcPr>
          <w:p w14:paraId="68360053">
            <w:pPr>
              <w:spacing w:line="360" w:lineRule="auto"/>
              <w:rPr>
                <w:rFonts w:hint="eastAsia" w:ascii="宋体" w:hAnsi="宋体"/>
                <w:sz w:val="18"/>
                <w:szCs w:val="18"/>
              </w:rPr>
            </w:pPr>
          </w:p>
        </w:tc>
        <w:tc>
          <w:tcPr>
            <w:tcW w:w="1587" w:type="dxa"/>
            <w:gridSpan w:val="2"/>
            <w:noWrap w:val="0"/>
            <w:vAlign w:val="top"/>
          </w:tcPr>
          <w:p w14:paraId="2F380629">
            <w:pPr>
              <w:spacing w:line="360" w:lineRule="auto"/>
              <w:rPr>
                <w:rFonts w:hint="eastAsia" w:ascii="宋体" w:hAnsi="宋体"/>
                <w:sz w:val="18"/>
                <w:szCs w:val="18"/>
              </w:rPr>
            </w:pPr>
          </w:p>
        </w:tc>
        <w:tc>
          <w:tcPr>
            <w:tcW w:w="2205" w:type="dxa"/>
            <w:gridSpan w:val="2"/>
            <w:noWrap w:val="0"/>
            <w:vAlign w:val="top"/>
          </w:tcPr>
          <w:p w14:paraId="0256A106">
            <w:pPr>
              <w:spacing w:line="360" w:lineRule="auto"/>
              <w:rPr>
                <w:rFonts w:hint="eastAsia" w:ascii="宋体" w:hAnsi="宋体"/>
                <w:sz w:val="18"/>
                <w:szCs w:val="18"/>
              </w:rPr>
            </w:pPr>
          </w:p>
        </w:tc>
      </w:tr>
      <w:tr w14:paraId="59E59F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1132" w:type="dxa"/>
            <w:noWrap w:val="0"/>
            <w:vAlign w:val="top"/>
          </w:tcPr>
          <w:p w14:paraId="77013281">
            <w:pPr>
              <w:spacing w:line="360" w:lineRule="auto"/>
              <w:rPr>
                <w:rFonts w:hint="eastAsia" w:ascii="宋体" w:hAnsi="宋体"/>
                <w:sz w:val="18"/>
                <w:szCs w:val="18"/>
              </w:rPr>
            </w:pPr>
          </w:p>
        </w:tc>
        <w:tc>
          <w:tcPr>
            <w:tcW w:w="3490" w:type="dxa"/>
            <w:gridSpan w:val="4"/>
            <w:noWrap w:val="0"/>
            <w:vAlign w:val="top"/>
          </w:tcPr>
          <w:p w14:paraId="2FBB6E4A">
            <w:pPr>
              <w:spacing w:line="360" w:lineRule="auto"/>
              <w:rPr>
                <w:rFonts w:hint="eastAsia" w:ascii="宋体" w:hAnsi="宋体"/>
                <w:sz w:val="18"/>
                <w:szCs w:val="18"/>
              </w:rPr>
            </w:pPr>
          </w:p>
        </w:tc>
        <w:tc>
          <w:tcPr>
            <w:tcW w:w="1587" w:type="dxa"/>
            <w:gridSpan w:val="2"/>
            <w:noWrap w:val="0"/>
            <w:vAlign w:val="top"/>
          </w:tcPr>
          <w:p w14:paraId="7099B9E9">
            <w:pPr>
              <w:spacing w:line="360" w:lineRule="auto"/>
              <w:rPr>
                <w:rFonts w:hint="eastAsia" w:ascii="宋体" w:hAnsi="宋体"/>
                <w:sz w:val="18"/>
                <w:szCs w:val="18"/>
              </w:rPr>
            </w:pPr>
          </w:p>
        </w:tc>
        <w:tc>
          <w:tcPr>
            <w:tcW w:w="2205" w:type="dxa"/>
            <w:gridSpan w:val="2"/>
            <w:noWrap w:val="0"/>
            <w:vAlign w:val="top"/>
          </w:tcPr>
          <w:p w14:paraId="5C49C68C">
            <w:pPr>
              <w:spacing w:line="360" w:lineRule="auto"/>
              <w:rPr>
                <w:rFonts w:hint="eastAsia" w:ascii="宋体" w:hAnsi="宋体"/>
                <w:sz w:val="18"/>
                <w:szCs w:val="18"/>
              </w:rPr>
            </w:pPr>
          </w:p>
        </w:tc>
      </w:tr>
      <w:tr w14:paraId="3C9677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1132" w:type="dxa"/>
            <w:noWrap w:val="0"/>
            <w:vAlign w:val="top"/>
          </w:tcPr>
          <w:p w14:paraId="7EAE371A">
            <w:pPr>
              <w:spacing w:line="360" w:lineRule="auto"/>
              <w:rPr>
                <w:rFonts w:hint="eastAsia" w:ascii="宋体" w:hAnsi="宋体"/>
                <w:sz w:val="18"/>
                <w:szCs w:val="18"/>
              </w:rPr>
            </w:pPr>
          </w:p>
        </w:tc>
        <w:tc>
          <w:tcPr>
            <w:tcW w:w="3490" w:type="dxa"/>
            <w:gridSpan w:val="4"/>
            <w:noWrap w:val="0"/>
            <w:vAlign w:val="top"/>
          </w:tcPr>
          <w:p w14:paraId="2453462A">
            <w:pPr>
              <w:spacing w:line="360" w:lineRule="auto"/>
              <w:rPr>
                <w:rFonts w:hint="eastAsia" w:ascii="宋体" w:hAnsi="宋体"/>
                <w:sz w:val="18"/>
                <w:szCs w:val="18"/>
              </w:rPr>
            </w:pPr>
          </w:p>
        </w:tc>
        <w:tc>
          <w:tcPr>
            <w:tcW w:w="1587" w:type="dxa"/>
            <w:gridSpan w:val="2"/>
            <w:noWrap w:val="0"/>
            <w:vAlign w:val="top"/>
          </w:tcPr>
          <w:p w14:paraId="55CD5822">
            <w:pPr>
              <w:spacing w:line="360" w:lineRule="auto"/>
              <w:rPr>
                <w:rFonts w:hint="eastAsia" w:ascii="宋体" w:hAnsi="宋体"/>
                <w:sz w:val="18"/>
                <w:szCs w:val="18"/>
              </w:rPr>
            </w:pPr>
          </w:p>
        </w:tc>
        <w:tc>
          <w:tcPr>
            <w:tcW w:w="2205" w:type="dxa"/>
            <w:gridSpan w:val="2"/>
            <w:noWrap w:val="0"/>
            <w:vAlign w:val="top"/>
          </w:tcPr>
          <w:p w14:paraId="3BB2EFCF">
            <w:pPr>
              <w:spacing w:line="360" w:lineRule="auto"/>
              <w:rPr>
                <w:rFonts w:hint="eastAsia" w:ascii="宋体" w:hAnsi="宋体"/>
                <w:sz w:val="18"/>
                <w:szCs w:val="18"/>
              </w:rPr>
            </w:pPr>
          </w:p>
        </w:tc>
      </w:tr>
      <w:tr w14:paraId="26C23F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132" w:type="dxa"/>
            <w:noWrap w:val="0"/>
            <w:vAlign w:val="top"/>
          </w:tcPr>
          <w:p w14:paraId="748D5AED">
            <w:pPr>
              <w:spacing w:line="360" w:lineRule="auto"/>
              <w:rPr>
                <w:rFonts w:hint="eastAsia" w:ascii="宋体" w:hAnsi="宋体"/>
                <w:sz w:val="18"/>
                <w:szCs w:val="18"/>
              </w:rPr>
            </w:pPr>
          </w:p>
        </w:tc>
        <w:tc>
          <w:tcPr>
            <w:tcW w:w="3490" w:type="dxa"/>
            <w:gridSpan w:val="4"/>
            <w:noWrap w:val="0"/>
            <w:vAlign w:val="top"/>
          </w:tcPr>
          <w:p w14:paraId="624B5104">
            <w:pPr>
              <w:spacing w:line="360" w:lineRule="auto"/>
              <w:rPr>
                <w:rFonts w:hint="eastAsia" w:ascii="宋体" w:hAnsi="宋体"/>
                <w:sz w:val="18"/>
                <w:szCs w:val="18"/>
              </w:rPr>
            </w:pPr>
          </w:p>
        </w:tc>
        <w:tc>
          <w:tcPr>
            <w:tcW w:w="1587" w:type="dxa"/>
            <w:gridSpan w:val="2"/>
            <w:noWrap w:val="0"/>
            <w:vAlign w:val="top"/>
          </w:tcPr>
          <w:p w14:paraId="3602AD03">
            <w:pPr>
              <w:spacing w:line="360" w:lineRule="auto"/>
              <w:rPr>
                <w:rFonts w:hint="eastAsia" w:ascii="宋体" w:hAnsi="宋体"/>
                <w:sz w:val="18"/>
                <w:szCs w:val="18"/>
              </w:rPr>
            </w:pPr>
          </w:p>
        </w:tc>
        <w:tc>
          <w:tcPr>
            <w:tcW w:w="2205" w:type="dxa"/>
            <w:gridSpan w:val="2"/>
            <w:noWrap w:val="0"/>
            <w:vAlign w:val="top"/>
          </w:tcPr>
          <w:p w14:paraId="31F99F93">
            <w:pPr>
              <w:spacing w:line="360" w:lineRule="auto"/>
              <w:rPr>
                <w:rFonts w:hint="eastAsia" w:ascii="宋体" w:hAnsi="宋体"/>
                <w:sz w:val="18"/>
                <w:szCs w:val="18"/>
              </w:rPr>
            </w:pPr>
          </w:p>
        </w:tc>
      </w:tr>
      <w:tr w14:paraId="2DB516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132" w:type="dxa"/>
            <w:noWrap w:val="0"/>
            <w:vAlign w:val="top"/>
          </w:tcPr>
          <w:p w14:paraId="0BD0915B">
            <w:pPr>
              <w:spacing w:line="360" w:lineRule="auto"/>
              <w:rPr>
                <w:rFonts w:hint="eastAsia" w:ascii="宋体" w:hAnsi="宋体"/>
                <w:sz w:val="18"/>
                <w:szCs w:val="18"/>
              </w:rPr>
            </w:pPr>
          </w:p>
        </w:tc>
        <w:tc>
          <w:tcPr>
            <w:tcW w:w="3490" w:type="dxa"/>
            <w:gridSpan w:val="4"/>
            <w:noWrap w:val="0"/>
            <w:vAlign w:val="top"/>
          </w:tcPr>
          <w:p w14:paraId="1781960B">
            <w:pPr>
              <w:spacing w:line="360" w:lineRule="auto"/>
              <w:rPr>
                <w:rFonts w:hint="eastAsia" w:ascii="宋体" w:hAnsi="宋体"/>
                <w:sz w:val="18"/>
                <w:szCs w:val="18"/>
              </w:rPr>
            </w:pPr>
          </w:p>
        </w:tc>
        <w:tc>
          <w:tcPr>
            <w:tcW w:w="1587" w:type="dxa"/>
            <w:gridSpan w:val="2"/>
            <w:noWrap w:val="0"/>
            <w:vAlign w:val="top"/>
          </w:tcPr>
          <w:p w14:paraId="234FA3EA">
            <w:pPr>
              <w:spacing w:line="360" w:lineRule="auto"/>
              <w:rPr>
                <w:rFonts w:hint="eastAsia" w:ascii="宋体" w:hAnsi="宋体"/>
                <w:sz w:val="18"/>
                <w:szCs w:val="18"/>
              </w:rPr>
            </w:pPr>
          </w:p>
        </w:tc>
        <w:tc>
          <w:tcPr>
            <w:tcW w:w="2205" w:type="dxa"/>
            <w:gridSpan w:val="2"/>
            <w:noWrap w:val="0"/>
            <w:vAlign w:val="top"/>
          </w:tcPr>
          <w:p w14:paraId="01B336A2">
            <w:pPr>
              <w:spacing w:line="360" w:lineRule="auto"/>
              <w:rPr>
                <w:rFonts w:hint="eastAsia" w:ascii="宋体" w:hAnsi="宋体"/>
                <w:sz w:val="18"/>
                <w:szCs w:val="18"/>
              </w:rPr>
            </w:pPr>
          </w:p>
        </w:tc>
      </w:tr>
      <w:tr w14:paraId="42C03B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1132" w:type="dxa"/>
            <w:noWrap w:val="0"/>
            <w:vAlign w:val="top"/>
          </w:tcPr>
          <w:p w14:paraId="63EA264C">
            <w:pPr>
              <w:spacing w:line="360" w:lineRule="auto"/>
              <w:rPr>
                <w:rFonts w:hint="eastAsia" w:ascii="宋体" w:hAnsi="宋体"/>
                <w:sz w:val="18"/>
                <w:szCs w:val="18"/>
              </w:rPr>
            </w:pPr>
          </w:p>
        </w:tc>
        <w:tc>
          <w:tcPr>
            <w:tcW w:w="3490" w:type="dxa"/>
            <w:gridSpan w:val="4"/>
            <w:noWrap w:val="0"/>
            <w:vAlign w:val="top"/>
          </w:tcPr>
          <w:p w14:paraId="4D47351B">
            <w:pPr>
              <w:spacing w:line="360" w:lineRule="auto"/>
              <w:rPr>
                <w:rFonts w:hint="eastAsia" w:ascii="宋体" w:hAnsi="宋体"/>
                <w:sz w:val="18"/>
                <w:szCs w:val="18"/>
              </w:rPr>
            </w:pPr>
          </w:p>
        </w:tc>
        <w:tc>
          <w:tcPr>
            <w:tcW w:w="1587" w:type="dxa"/>
            <w:gridSpan w:val="2"/>
            <w:noWrap w:val="0"/>
            <w:vAlign w:val="top"/>
          </w:tcPr>
          <w:p w14:paraId="293EB023">
            <w:pPr>
              <w:spacing w:line="360" w:lineRule="auto"/>
              <w:rPr>
                <w:rFonts w:hint="eastAsia" w:ascii="宋体" w:hAnsi="宋体"/>
                <w:sz w:val="18"/>
                <w:szCs w:val="18"/>
              </w:rPr>
            </w:pPr>
          </w:p>
        </w:tc>
        <w:tc>
          <w:tcPr>
            <w:tcW w:w="2205" w:type="dxa"/>
            <w:gridSpan w:val="2"/>
            <w:noWrap w:val="0"/>
            <w:vAlign w:val="top"/>
          </w:tcPr>
          <w:p w14:paraId="20578E19">
            <w:pPr>
              <w:spacing w:line="360" w:lineRule="auto"/>
              <w:rPr>
                <w:rFonts w:hint="eastAsia" w:ascii="宋体" w:hAnsi="宋体"/>
                <w:sz w:val="18"/>
                <w:szCs w:val="18"/>
              </w:rPr>
            </w:pPr>
          </w:p>
        </w:tc>
      </w:tr>
      <w:tr w14:paraId="7A8D3C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132" w:type="dxa"/>
            <w:noWrap w:val="0"/>
            <w:vAlign w:val="top"/>
          </w:tcPr>
          <w:p w14:paraId="0984CC31">
            <w:pPr>
              <w:spacing w:line="360" w:lineRule="auto"/>
              <w:rPr>
                <w:rFonts w:hint="eastAsia" w:ascii="宋体" w:hAnsi="宋体"/>
                <w:sz w:val="18"/>
                <w:szCs w:val="18"/>
              </w:rPr>
            </w:pPr>
          </w:p>
        </w:tc>
        <w:tc>
          <w:tcPr>
            <w:tcW w:w="3490" w:type="dxa"/>
            <w:gridSpan w:val="4"/>
            <w:noWrap w:val="0"/>
            <w:vAlign w:val="top"/>
          </w:tcPr>
          <w:p w14:paraId="0E3656DF">
            <w:pPr>
              <w:spacing w:line="360" w:lineRule="auto"/>
              <w:rPr>
                <w:rFonts w:hint="eastAsia" w:ascii="宋体" w:hAnsi="宋体"/>
                <w:sz w:val="18"/>
                <w:szCs w:val="18"/>
              </w:rPr>
            </w:pPr>
          </w:p>
        </w:tc>
        <w:tc>
          <w:tcPr>
            <w:tcW w:w="1587" w:type="dxa"/>
            <w:gridSpan w:val="2"/>
            <w:noWrap w:val="0"/>
            <w:vAlign w:val="top"/>
          </w:tcPr>
          <w:p w14:paraId="2974CE93">
            <w:pPr>
              <w:spacing w:line="360" w:lineRule="auto"/>
              <w:rPr>
                <w:rFonts w:hint="eastAsia" w:ascii="宋体" w:hAnsi="宋体"/>
                <w:sz w:val="18"/>
                <w:szCs w:val="18"/>
              </w:rPr>
            </w:pPr>
          </w:p>
        </w:tc>
        <w:tc>
          <w:tcPr>
            <w:tcW w:w="2205" w:type="dxa"/>
            <w:gridSpan w:val="2"/>
            <w:noWrap w:val="0"/>
            <w:vAlign w:val="top"/>
          </w:tcPr>
          <w:p w14:paraId="2A289D92">
            <w:pPr>
              <w:spacing w:line="360" w:lineRule="auto"/>
              <w:rPr>
                <w:rFonts w:hint="eastAsia" w:ascii="宋体" w:hAnsi="宋体"/>
                <w:sz w:val="18"/>
                <w:szCs w:val="18"/>
              </w:rPr>
            </w:pPr>
          </w:p>
        </w:tc>
      </w:tr>
      <w:tr w14:paraId="12225F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132" w:type="dxa"/>
            <w:noWrap w:val="0"/>
            <w:vAlign w:val="top"/>
          </w:tcPr>
          <w:p w14:paraId="1D0A507D">
            <w:pPr>
              <w:spacing w:line="360" w:lineRule="auto"/>
              <w:rPr>
                <w:rFonts w:hint="eastAsia" w:ascii="宋体" w:hAnsi="宋体"/>
                <w:sz w:val="18"/>
                <w:szCs w:val="18"/>
              </w:rPr>
            </w:pPr>
          </w:p>
        </w:tc>
        <w:tc>
          <w:tcPr>
            <w:tcW w:w="3490" w:type="dxa"/>
            <w:gridSpan w:val="4"/>
            <w:noWrap w:val="0"/>
            <w:vAlign w:val="top"/>
          </w:tcPr>
          <w:p w14:paraId="2B083160">
            <w:pPr>
              <w:spacing w:line="360" w:lineRule="auto"/>
              <w:rPr>
                <w:rFonts w:hint="eastAsia" w:ascii="宋体" w:hAnsi="宋体"/>
                <w:sz w:val="18"/>
                <w:szCs w:val="18"/>
              </w:rPr>
            </w:pPr>
          </w:p>
        </w:tc>
        <w:tc>
          <w:tcPr>
            <w:tcW w:w="1587" w:type="dxa"/>
            <w:gridSpan w:val="2"/>
            <w:noWrap w:val="0"/>
            <w:vAlign w:val="top"/>
          </w:tcPr>
          <w:p w14:paraId="29607211">
            <w:pPr>
              <w:spacing w:line="360" w:lineRule="auto"/>
              <w:rPr>
                <w:rFonts w:hint="eastAsia" w:ascii="宋体" w:hAnsi="宋体"/>
                <w:sz w:val="18"/>
                <w:szCs w:val="18"/>
              </w:rPr>
            </w:pPr>
          </w:p>
        </w:tc>
        <w:tc>
          <w:tcPr>
            <w:tcW w:w="2205" w:type="dxa"/>
            <w:gridSpan w:val="2"/>
            <w:noWrap w:val="0"/>
            <w:vAlign w:val="top"/>
          </w:tcPr>
          <w:p w14:paraId="12529187">
            <w:pPr>
              <w:spacing w:line="360" w:lineRule="auto"/>
              <w:rPr>
                <w:rFonts w:hint="eastAsia" w:ascii="宋体" w:hAnsi="宋体"/>
                <w:sz w:val="18"/>
                <w:szCs w:val="18"/>
              </w:rPr>
            </w:pPr>
          </w:p>
        </w:tc>
      </w:tr>
      <w:tr w14:paraId="50EBCF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32" w:type="dxa"/>
            <w:noWrap w:val="0"/>
            <w:vAlign w:val="top"/>
          </w:tcPr>
          <w:p w14:paraId="5D6EA9F4">
            <w:pPr>
              <w:spacing w:line="360" w:lineRule="auto"/>
              <w:rPr>
                <w:rFonts w:hint="eastAsia" w:ascii="宋体" w:hAnsi="宋体"/>
                <w:sz w:val="18"/>
                <w:szCs w:val="18"/>
              </w:rPr>
            </w:pPr>
          </w:p>
        </w:tc>
        <w:tc>
          <w:tcPr>
            <w:tcW w:w="3490" w:type="dxa"/>
            <w:gridSpan w:val="4"/>
            <w:noWrap w:val="0"/>
            <w:vAlign w:val="top"/>
          </w:tcPr>
          <w:p w14:paraId="18E40995">
            <w:pPr>
              <w:spacing w:line="360" w:lineRule="auto"/>
              <w:rPr>
                <w:rFonts w:hint="eastAsia" w:ascii="宋体" w:hAnsi="宋体"/>
                <w:sz w:val="18"/>
                <w:szCs w:val="18"/>
              </w:rPr>
            </w:pPr>
          </w:p>
        </w:tc>
        <w:tc>
          <w:tcPr>
            <w:tcW w:w="1587" w:type="dxa"/>
            <w:gridSpan w:val="2"/>
            <w:noWrap w:val="0"/>
            <w:vAlign w:val="top"/>
          </w:tcPr>
          <w:p w14:paraId="197024A3">
            <w:pPr>
              <w:spacing w:line="360" w:lineRule="auto"/>
              <w:rPr>
                <w:rFonts w:hint="eastAsia" w:ascii="宋体" w:hAnsi="宋体"/>
                <w:sz w:val="18"/>
                <w:szCs w:val="18"/>
              </w:rPr>
            </w:pPr>
          </w:p>
        </w:tc>
        <w:tc>
          <w:tcPr>
            <w:tcW w:w="2205" w:type="dxa"/>
            <w:gridSpan w:val="2"/>
            <w:noWrap w:val="0"/>
            <w:vAlign w:val="top"/>
          </w:tcPr>
          <w:p w14:paraId="3246E3E6">
            <w:pPr>
              <w:spacing w:line="360" w:lineRule="auto"/>
              <w:rPr>
                <w:rFonts w:hint="eastAsia" w:ascii="宋体" w:hAnsi="宋体"/>
                <w:sz w:val="18"/>
                <w:szCs w:val="18"/>
              </w:rPr>
            </w:pPr>
          </w:p>
        </w:tc>
      </w:tr>
    </w:tbl>
    <w:p w14:paraId="528BF5E5">
      <w:pPr>
        <w:spacing w:line="360" w:lineRule="auto"/>
        <w:ind w:firstLine="360" w:firstLineChars="200"/>
        <w:rPr>
          <w:rFonts w:hint="eastAsia" w:ascii="宋体" w:hAnsi="宋体"/>
          <w:sz w:val="18"/>
          <w:szCs w:val="18"/>
        </w:rPr>
      </w:pPr>
      <w:r>
        <w:rPr>
          <w:rFonts w:hint="eastAsia" w:ascii="宋体" w:hAnsi="宋体"/>
          <w:sz w:val="18"/>
          <w:szCs w:val="18"/>
        </w:rPr>
        <w:t>“主要人员简历表”中的项目</w:t>
      </w:r>
      <w:r>
        <w:rPr>
          <w:rFonts w:hint="eastAsia" w:ascii="宋体" w:hAnsi="宋体"/>
          <w:sz w:val="18"/>
          <w:szCs w:val="18"/>
          <w:lang w:val="en-US" w:eastAsia="zh-CN"/>
        </w:rPr>
        <w:t>负责人</w:t>
      </w:r>
      <w:r>
        <w:rPr>
          <w:rFonts w:hint="eastAsia" w:ascii="宋体" w:hAnsi="宋体"/>
          <w:sz w:val="18"/>
          <w:szCs w:val="18"/>
        </w:rPr>
        <w:t>应附身份证、职称证，管理过的项目业绩须附合同协议书复印件；技术负责人应附身份证、职称证，管理过的项目业绩须附证明其所任技术职务的企业文件或用户证明；其他主要人员应附职称证（执业证或上岗证书）。</w:t>
      </w:r>
    </w:p>
    <w:p w14:paraId="234425E5">
      <w:pPr>
        <w:spacing w:line="360" w:lineRule="auto"/>
        <w:ind w:firstLine="360" w:firstLineChars="200"/>
        <w:rPr>
          <w:rFonts w:hint="eastAsia" w:ascii="宋体" w:hAnsi="宋体"/>
          <w:sz w:val="18"/>
          <w:szCs w:val="18"/>
        </w:rPr>
      </w:pPr>
    </w:p>
    <w:p w14:paraId="74165F6D">
      <w:pPr>
        <w:spacing w:line="360" w:lineRule="auto"/>
        <w:ind w:firstLine="360" w:firstLineChars="200"/>
        <w:rPr>
          <w:rFonts w:hint="eastAsia" w:ascii="宋体" w:hAnsi="宋体"/>
          <w:sz w:val="18"/>
          <w:szCs w:val="18"/>
        </w:rPr>
      </w:pPr>
    </w:p>
    <w:p w14:paraId="236D82A5">
      <w:pPr>
        <w:spacing w:line="360" w:lineRule="auto"/>
        <w:ind w:firstLine="360" w:firstLineChars="200"/>
        <w:rPr>
          <w:rFonts w:hint="eastAsia" w:ascii="宋体" w:hAnsi="宋体"/>
          <w:sz w:val="18"/>
          <w:szCs w:val="18"/>
        </w:rPr>
      </w:pPr>
    </w:p>
    <w:p w14:paraId="49AAE51F">
      <w:pPr>
        <w:pStyle w:val="5"/>
        <w:rPr>
          <w:rFonts w:ascii="黑体" w:eastAsia="黑体"/>
          <w:b w:val="0"/>
          <w:szCs w:val="21"/>
        </w:rPr>
      </w:pPr>
      <w:r>
        <w:rPr>
          <w:rFonts w:hint="eastAsia" w:ascii="黑体" w:eastAsia="黑体"/>
          <w:b w:val="0"/>
          <w:szCs w:val="21"/>
        </w:rPr>
        <w:t>2.</w:t>
      </w:r>
      <w:r>
        <w:rPr>
          <w:rFonts w:hint="eastAsia" w:ascii="黑体" w:eastAsia="黑体"/>
          <w:b w:val="0"/>
          <w:szCs w:val="21"/>
          <w:lang w:val="en-US" w:eastAsia="zh-CN"/>
        </w:rPr>
        <w:t>9</w:t>
      </w:r>
      <w:r>
        <w:rPr>
          <w:rFonts w:hint="eastAsia" w:ascii="黑体" w:eastAsia="黑体"/>
          <w:b w:val="0"/>
          <w:szCs w:val="21"/>
        </w:rPr>
        <w:t>.资格审查资料</w:t>
      </w:r>
    </w:p>
    <w:p w14:paraId="46406772">
      <w:pPr>
        <w:pStyle w:val="5"/>
        <w:jc w:val="center"/>
        <w:rPr>
          <w:rFonts w:ascii="黑体" w:eastAsia="黑体"/>
          <w:b w:val="0"/>
          <w:szCs w:val="21"/>
        </w:rPr>
      </w:pPr>
      <w:r>
        <w:rPr>
          <w:rFonts w:hint="eastAsia" w:ascii="黑体" w:eastAsia="黑体"/>
          <w:b w:val="0"/>
          <w:szCs w:val="21"/>
        </w:rPr>
        <w:t>2.</w:t>
      </w:r>
      <w:r>
        <w:rPr>
          <w:rFonts w:hint="eastAsia" w:ascii="黑体" w:eastAsia="黑体"/>
          <w:b w:val="0"/>
          <w:szCs w:val="21"/>
          <w:lang w:val="en-US" w:eastAsia="zh-CN"/>
        </w:rPr>
        <w:t>9</w:t>
      </w:r>
      <w:r>
        <w:rPr>
          <w:rFonts w:hint="eastAsia" w:ascii="黑体" w:eastAsia="黑体"/>
          <w:b w:val="0"/>
          <w:szCs w:val="21"/>
        </w:rPr>
        <w:t>.1 投标人基本情况表</w:t>
      </w:r>
    </w:p>
    <w:p w14:paraId="5FF8F829">
      <w:pPr>
        <w:spacing w:line="360" w:lineRule="auto"/>
        <w:rPr>
          <w:rFonts w:hint="eastAsia" w:ascii="宋体" w:hAnsi="宋体"/>
          <w:sz w:val="18"/>
          <w:szCs w:val="18"/>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55"/>
        <w:gridCol w:w="983"/>
        <w:gridCol w:w="1576"/>
        <w:gridCol w:w="672"/>
        <w:gridCol w:w="461"/>
        <w:gridCol w:w="1144"/>
        <w:gridCol w:w="151"/>
        <w:gridCol w:w="680"/>
        <w:gridCol w:w="1257"/>
      </w:tblGrid>
      <w:tr w14:paraId="4DA6FB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9" w:hRule="atLeast"/>
        </w:trPr>
        <w:tc>
          <w:tcPr>
            <w:tcW w:w="1755" w:type="dxa"/>
            <w:noWrap w:val="0"/>
            <w:vAlign w:val="center"/>
          </w:tcPr>
          <w:p w14:paraId="186906AB">
            <w:pPr>
              <w:spacing w:line="360" w:lineRule="auto"/>
              <w:jc w:val="center"/>
              <w:rPr>
                <w:rFonts w:hint="eastAsia" w:ascii="宋体" w:hAnsi="宋体"/>
                <w:sz w:val="18"/>
                <w:szCs w:val="18"/>
              </w:rPr>
            </w:pPr>
            <w:r>
              <w:rPr>
                <w:rFonts w:hint="eastAsia" w:ascii="宋体" w:hAnsi="宋体"/>
                <w:sz w:val="18"/>
                <w:szCs w:val="18"/>
              </w:rPr>
              <w:t>投标人名称</w:t>
            </w:r>
          </w:p>
        </w:tc>
        <w:tc>
          <w:tcPr>
            <w:tcW w:w="6924" w:type="dxa"/>
            <w:gridSpan w:val="8"/>
            <w:noWrap w:val="0"/>
            <w:vAlign w:val="top"/>
          </w:tcPr>
          <w:p w14:paraId="6975CBA2">
            <w:pPr>
              <w:spacing w:line="360" w:lineRule="auto"/>
              <w:jc w:val="center"/>
              <w:rPr>
                <w:rFonts w:hint="eastAsia" w:ascii="宋体" w:hAnsi="宋体"/>
                <w:sz w:val="18"/>
                <w:szCs w:val="18"/>
              </w:rPr>
            </w:pPr>
          </w:p>
        </w:tc>
      </w:tr>
      <w:tr w14:paraId="421D44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755" w:type="dxa"/>
            <w:noWrap w:val="0"/>
            <w:vAlign w:val="top"/>
          </w:tcPr>
          <w:p w14:paraId="0B56E265">
            <w:pPr>
              <w:spacing w:line="360" w:lineRule="auto"/>
              <w:jc w:val="center"/>
              <w:rPr>
                <w:rFonts w:hint="eastAsia" w:ascii="宋体" w:hAnsi="宋体"/>
                <w:sz w:val="18"/>
                <w:szCs w:val="18"/>
              </w:rPr>
            </w:pPr>
            <w:r>
              <w:rPr>
                <w:rFonts w:hint="eastAsia" w:ascii="宋体" w:hAnsi="宋体"/>
                <w:sz w:val="18"/>
                <w:szCs w:val="18"/>
              </w:rPr>
              <w:t>注册地址</w:t>
            </w:r>
          </w:p>
        </w:tc>
        <w:tc>
          <w:tcPr>
            <w:tcW w:w="3692" w:type="dxa"/>
            <w:gridSpan w:val="4"/>
            <w:noWrap w:val="0"/>
            <w:vAlign w:val="top"/>
          </w:tcPr>
          <w:p w14:paraId="503933F3">
            <w:pPr>
              <w:spacing w:line="360" w:lineRule="auto"/>
              <w:jc w:val="center"/>
              <w:rPr>
                <w:rFonts w:hint="eastAsia" w:ascii="宋体" w:hAnsi="宋体"/>
                <w:sz w:val="18"/>
                <w:szCs w:val="18"/>
              </w:rPr>
            </w:pPr>
          </w:p>
        </w:tc>
        <w:tc>
          <w:tcPr>
            <w:tcW w:w="1144" w:type="dxa"/>
            <w:noWrap w:val="0"/>
            <w:vAlign w:val="top"/>
          </w:tcPr>
          <w:p w14:paraId="17D5C86B">
            <w:pPr>
              <w:spacing w:line="360" w:lineRule="auto"/>
              <w:jc w:val="center"/>
              <w:rPr>
                <w:rFonts w:hint="eastAsia" w:ascii="宋体" w:hAnsi="宋体"/>
                <w:sz w:val="18"/>
                <w:szCs w:val="18"/>
              </w:rPr>
            </w:pPr>
            <w:r>
              <w:rPr>
                <w:rFonts w:hint="eastAsia" w:ascii="宋体" w:hAnsi="宋体"/>
                <w:sz w:val="18"/>
                <w:szCs w:val="18"/>
              </w:rPr>
              <w:t>邮政编码</w:t>
            </w:r>
          </w:p>
        </w:tc>
        <w:tc>
          <w:tcPr>
            <w:tcW w:w="2088" w:type="dxa"/>
            <w:gridSpan w:val="3"/>
            <w:noWrap w:val="0"/>
            <w:vAlign w:val="top"/>
          </w:tcPr>
          <w:p w14:paraId="4A77EB02">
            <w:pPr>
              <w:spacing w:line="360" w:lineRule="auto"/>
              <w:rPr>
                <w:rFonts w:hint="eastAsia" w:ascii="宋体" w:hAnsi="宋体"/>
                <w:sz w:val="18"/>
                <w:szCs w:val="18"/>
              </w:rPr>
            </w:pPr>
          </w:p>
        </w:tc>
      </w:tr>
      <w:tr w14:paraId="7C1E1D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755" w:type="dxa"/>
            <w:vMerge w:val="restart"/>
            <w:noWrap w:val="0"/>
            <w:vAlign w:val="center"/>
          </w:tcPr>
          <w:p w14:paraId="374A6CDF">
            <w:pPr>
              <w:spacing w:line="360" w:lineRule="auto"/>
              <w:jc w:val="center"/>
              <w:rPr>
                <w:rFonts w:hint="eastAsia" w:ascii="宋体" w:hAnsi="宋体"/>
                <w:sz w:val="18"/>
                <w:szCs w:val="18"/>
              </w:rPr>
            </w:pPr>
            <w:r>
              <w:rPr>
                <w:rFonts w:hint="eastAsia" w:ascii="宋体" w:hAnsi="宋体"/>
                <w:sz w:val="18"/>
                <w:szCs w:val="18"/>
              </w:rPr>
              <w:t>联系方式</w:t>
            </w:r>
          </w:p>
        </w:tc>
        <w:tc>
          <w:tcPr>
            <w:tcW w:w="983" w:type="dxa"/>
            <w:noWrap w:val="0"/>
            <w:vAlign w:val="center"/>
          </w:tcPr>
          <w:p w14:paraId="3AA974C6">
            <w:pPr>
              <w:spacing w:line="360" w:lineRule="auto"/>
              <w:jc w:val="center"/>
              <w:rPr>
                <w:rFonts w:hint="eastAsia" w:ascii="宋体" w:hAnsi="宋体"/>
                <w:sz w:val="18"/>
                <w:szCs w:val="18"/>
              </w:rPr>
            </w:pPr>
            <w:r>
              <w:rPr>
                <w:rFonts w:hint="eastAsia" w:ascii="宋体" w:hAnsi="宋体"/>
                <w:sz w:val="18"/>
                <w:szCs w:val="18"/>
              </w:rPr>
              <w:t>联系人</w:t>
            </w:r>
          </w:p>
        </w:tc>
        <w:tc>
          <w:tcPr>
            <w:tcW w:w="2709" w:type="dxa"/>
            <w:gridSpan w:val="3"/>
            <w:noWrap w:val="0"/>
            <w:vAlign w:val="center"/>
          </w:tcPr>
          <w:p w14:paraId="7BBE6665">
            <w:pPr>
              <w:spacing w:line="360" w:lineRule="auto"/>
              <w:jc w:val="center"/>
              <w:rPr>
                <w:rFonts w:hint="eastAsia" w:ascii="宋体" w:hAnsi="宋体"/>
                <w:sz w:val="18"/>
                <w:szCs w:val="18"/>
              </w:rPr>
            </w:pPr>
          </w:p>
        </w:tc>
        <w:tc>
          <w:tcPr>
            <w:tcW w:w="1144" w:type="dxa"/>
            <w:noWrap w:val="0"/>
            <w:vAlign w:val="center"/>
          </w:tcPr>
          <w:p w14:paraId="0B48C540">
            <w:pPr>
              <w:spacing w:line="360" w:lineRule="auto"/>
              <w:jc w:val="center"/>
              <w:rPr>
                <w:rFonts w:hint="eastAsia" w:ascii="宋体" w:hAnsi="宋体"/>
                <w:sz w:val="18"/>
                <w:szCs w:val="18"/>
              </w:rPr>
            </w:pPr>
            <w:r>
              <w:rPr>
                <w:rFonts w:hint="eastAsia" w:ascii="宋体" w:hAnsi="宋体"/>
                <w:sz w:val="18"/>
                <w:szCs w:val="18"/>
              </w:rPr>
              <w:t>电话</w:t>
            </w:r>
          </w:p>
        </w:tc>
        <w:tc>
          <w:tcPr>
            <w:tcW w:w="2088" w:type="dxa"/>
            <w:gridSpan w:val="3"/>
            <w:noWrap w:val="0"/>
            <w:vAlign w:val="top"/>
          </w:tcPr>
          <w:p w14:paraId="43A68EE1">
            <w:pPr>
              <w:spacing w:line="360" w:lineRule="auto"/>
              <w:rPr>
                <w:rFonts w:hint="eastAsia" w:ascii="宋体" w:hAnsi="宋体"/>
                <w:sz w:val="18"/>
                <w:szCs w:val="18"/>
              </w:rPr>
            </w:pPr>
          </w:p>
        </w:tc>
      </w:tr>
      <w:tr w14:paraId="0F51B8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1755" w:type="dxa"/>
            <w:vMerge w:val="continue"/>
            <w:noWrap w:val="0"/>
            <w:vAlign w:val="top"/>
          </w:tcPr>
          <w:p w14:paraId="3F8F881B">
            <w:pPr>
              <w:spacing w:line="360" w:lineRule="auto"/>
              <w:jc w:val="center"/>
              <w:rPr>
                <w:rFonts w:hint="eastAsia" w:ascii="宋体" w:hAnsi="宋体"/>
                <w:sz w:val="18"/>
                <w:szCs w:val="18"/>
              </w:rPr>
            </w:pPr>
          </w:p>
        </w:tc>
        <w:tc>
          <w:tcPr>
            <w:tcW w:w="983" w:type="dxa"/>
            <w:noWrap w:val="0"/>
            <w:vAlign w:val="center"/>
          </w:tcPr>
          <w:p w14:paraId="47CC6642">
            <w:pPr>
              <w:spacing w:line="360" w:lineRule="auto"/>
              <w:jc w:val="center"/>
              <w:rPr>
                <w:rFonts w:hint="eastAsia" w:ascii="宋体" w:hAnsi="宋体"/>
                <w:sz w:val="18"/>
                <w:szCs w:val="18"/>
              </w:rPr>
            </w:pPr>
            <w:r>
              <w:rPr>
                <w:rFonts w:hint="eastAsia" w:ascii="宋体" w:hAnsi="宋体"/>
                <w:sz w:val="18"/>
                <w:szCs w:val="18"/>
              </w:rPr>
              <w:t>传真</w:t>
            </w:r>
          </w:p>
        </w:tc>
        <w:tc>
          <w:tcPr>
            <w:tcW w:w="2709" w:type="dxa"/>
            <w:gridSpan w:val="3"/>
            <w:noWrap w:val="0"/>
            <w:vAlign w:val="center"/>
          </w:tcPr>
          <w:p w14:paraId="152CA84E">
            <w:pPr>
              <w:spacing w:line="360" w:lineRule="auto"/>
              <w:jc w:val="center"/>
              <w:rPr>
                <w:rFonts w:hint="eastAsia" w:ascii="宋体" w:hAnsi="宋体"/>
                <w:sz w:val="18"/>
                <w:szCs w:val="18"/>
              </w:rPr>
            </w:pPr>
          </w:p>
        </w:tc>
        <w:tc>
          <w:tcPr>
            <w:tcW w:w="1144" w:type="dxa"/>
            <w:noWrap w:val="0"/>
            <w:vAlign w:val="center"/>
          </w:tcPr>
          <w:p w14:paraId="6E091A76">
            <w:pPr>
              <w:spacing w:line="360" w:lineRule="auto"/>
              <w:jc w:val="center"/>
              <w:rPr>
                <w:rFonts w:hint="eastAsia" w:ascii="宋体" w:hAnsi="宋体"/>
                <w:sz w:val="18"/>
                <w:szCs w:val="18"/>
              </w:rPr>
            </w:pPr>
            <w:r>
              <w:rPr>
                <w:rFonts w:hint="eastAsia" w:ascii="宋体" w:hAnsi="宋体"/>
                <w:sz w:val="18"/>
                <w:szCs w:val="18"/>
              </w:rPr>
              <w:t>网址</w:t>
            </w:r>
          </w:p>
        </w:tc>
        <w:tc>
          <w:tcPr>
            <w:tcW w:w="2088" w:type="dxa"/>
            <w:gridSpan w:val="3"/>
            <w:noWrap w:val="0"/>
            <w:vAlign w:val="top"/>
          </w:tcPr>
          <w:p w14:paraId="17A7179B">
            <w:pPr>
              <w:spacing w:line="360" w:lineRule="auto"/>
              <w:rPr>
                <w:rFonts w:hint="eastAsia" w:ascii="宋体" w:hAnsi="宋体"/>
                <w:sz w:val="18"/>
                <w:szCs w:val="18"/>
              </w:rPr>
            </w:pPr>
          </w:p>
        </w:tc>
      </w:tr>
      <w:tr w14:paraId="75F85A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1755" w:type="dxa"/>
            <w:noWrap w:val="0"/>
            <w:vAlign w:val="center"/>
          </w:tcPr>
          <w:p w14:paraId="5E080A6B">
            <w:pPr>
              <w:spacing w:line="360" w:lineRule="auto"/>
              <w:jc w:val="center"/>
              <w:rPr>
                <w:rFonts w:hint="eastAsia" w:ascii="宋体" w:hAnsi="宋体"/>
                <w:sz w:val="18"/>
                <w:szCs w:val="18"/>
              </w:rPr>
            </w:pPr>
            <w:r>
              <w:rPr>
                <w:rFonts w:hint="eastAsia" w:ascii="宋体" w:hAnsi="宋体"/>
                <w:sz w:val="18"/>
                <w:szCs w:val="18"/>
              </w:rPr>
              <w:t>组织结构</w:t>
            </w:r>
          </w:p>
        </w:tc>
        <w:tc>
          <w:tcPr>
            <w:tcW w:w="6924" w:type="dxa"/>
            <w:gridSpan w:val="8"/>
            <w:noWrap w:val="0"/>
            <w:vAlign w:val="center"/>
          </w:tcPr>
          <w:p w14:paraId="5C536F5C">
            <w:pPr>
              <w:spacing w:line="360" w:lineRule="auto"/>
              <w:jc w:val="center"/>
              <w:rPr>
                <w:rFonts w:hint="eastAsia" w:ascii="宋体" w:hAnsi="宋体"/>
                <w:sz w:val="18"/>
                <w:szCs w:val="18"/>
              </w:rPr>
            </w:pPr>
          </w:p>
        </w:tc>
      </w:tr>
      <w:tr w14:paraId="1ACDAB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1755" w:type="dxa"/>
            <w:noWrap w:val="0"/>
            <w:vAlign w:val="center"/>
          </w:tcPr>
          <w:p w14:paraId="27D87463">
            <w:pPr>
              <w:spacing w:line="360" w:lineRule="auto"/>
              <w:jc w:val="center"/>
              <w:rPr>
                <w:rFonts w:hint="eastAsia" w:ascii="宋体" w:hAnsi="宋体"/>
                <w:sz w:val="18"/>
                <w:szCs w:val="18"/>
              </w:rPr>
            </w:pPr>
            <w:r>
              <w:rPr>
                <w:rFonts w:hint="eastAsia" w:ascii="宋体" w:hAnsi="宋体"/>
                <w:sz w:val="18"/>
                <w:szCs w:val="18"/>
              </w:rPr>
              <w:t>法定代表人</w:t>
            </w:r>
          </w:p>
        </w:tc>
        <w:tc>
          <w:tcPr>
            <w:tcW w:w="983" w:type="dxa"/>
            <w:noWrap w:val="0"/>
            <w:vAlign w:val="center"/>
          </w:tcPr>
          <w:p w14:paraId="395A788B">
            <w:pPr>
              <w:spacing w:line="360" w:lineRule="auto"/>
              <w:jc w:val="center"/>
              <w:rPr>
                <w:rFonts w:hint="eastAsia" w:ascii="宋体" w:hAnsi="宋体"/>
                <w:sz w:val="18"/>
                <w:szCs w:val="18"/>
              </w:rPr>
            </w:pPr>
            <w:r>
              <w:rPr>
                <w:rFonts w:hint="eastAsia" w:ascii="宋体" w:hAnsi="宋体"/>
                <w:sz w:val="18"/>
                <w:szCs w:val="18"/>
              </w:rPr>
              <w:t>姓名</w:t>
            </w:r>
          </w:p>
        </w:tc>
        <w:tc>
          <w:tcPr>
            <w:tcW w:w="1576" w:type="dxa"/>
            <w:noWrap w:val="0"/>
            <w:vAlign w:val="center"/>
          </w:tcPr>
          <w:p w14:paraId="457B15ED">
            <w:pPr>
              <w:spacing w:line="360" w:lineRule="auto"/>
              <w:jc w:val="center"/>
              <w:rPr>
                <w:rFonts w:hint="eastAsia" w:ascii="宋体" w:hAnsi="宋体"/>
                <w:sz w:val="18"/>
                <w:szCs w:val="18"/>
              </w:rPr>
            </w:pPr>
          </w:p>
        </w:tc>
        <w:tc>
          <w:tcPr>
            <w:tcW w:w="1133" w:type="dxa"/>
            <w:gridSpan w:val="2"/>
            <w:noWrap w:val="0"/>
            <w:vAlign w:val="center"/>
          </w:tcPr>
          <w:p w14:paraId="44B19FEC">
            <w:pPr>
              <w:spacing w:line="360" w:lineRule="auto"/>
              <w:jc w:val="center"/>
              <w:rPr>
                <w:rFonts w:hint="eastAsia" w:ascii="宋体" w:hAnsi="宋体"/>
                <w:sz w:val="18"/>
                <w:szCs w:val="18"/>
              </w:rPr>
            </w:pPr>
            <w:r>
              <w:rPr>
                <w:rFonts w:hint="eastAsia" w:ascii="宋体" w:hAnsi="宋体"/>
                <w:sz w:val="18"/>
                <w:szCs w:val="18"/>
              </w:rPr>
              <w:t>技术职称</w:t>
            </w:r>
          </w:p>
        </w:tc>
        <w:tc>
          <w:tcPr>
            <w:tcW w:w="1295" w:type="dxa"/>
            <w:gridSpan w:val="2"/>
            <w:noWrap w:val="0"/>
            <w:vAlign w:val="center"/>
          </w:tcPr>
          <w:p w14:paraId="6687E070">
            <w:pPr>
              <w:spacing w:line="360" w:lineRule="auto"/>
              <w:jc w:val="center"/>
              <w:rPr>
                <w:rFonts w:hint="eastAsia" w:ascii="宋体" w:hAnsi="宋体"/>
                <w:sz w:val="18"/>
                <w:szCs w:val="18"/>
              </w:rPr>
            </w:pPr>
          </w:p>
        </w:tc>
        <w:tc>
          <w:tcPr>
            <w:tcW w:w="680" w:type="dxa"/>
            <w:noWrap w:val="0"/>
            <w:vAlign w:val="center"/>
          </w:tcPr>
          <w:p w14:paraId="1380CA03">
            <w:pPr>
              <w:spacing w:line="360" w:lineRule="auto"/>
              <w:jc w:val="center"/>
              <w:rPr>
                <w:rFonts w:hint="eastAsia" w:ascii="宋体" w:hAnsi="宋体"/>
                <w:sz w:val="18"/>
                <w:szCs w:val="18"/>
              </w:rPr>
            </w:pPr>
            <w:r>
              <w:rPr>
                <w:rFonts w:hint="eastAsia" w:ascii="宋体" w:hAnsi="宋体"/>
                <w:sz w:val="18"/>
                <w:szCs w:val="18"/>
              </w:rPr>
              <w:t>电话</w:t>
            </w:r>
          </w:p>
        </w:tc>
        <w:tc>
          <w:tcPr>
            <w:tcW w:w="1257" w:type="dxa"/>
            <w:noWrap w:val="0"/>
            <w:vAlign w:val="center"/>
          </w:tcPr>
          <w:p w14:paraId="1C09501D">
            <w:pPr>
              <w:spacing w:line="360" w:lineRule="auto"/>
              <w:jc w:val="center"/>
              <w:rPr>
                <w:rFonts w:hint="eastAsia" w:ascii="宋体" w:hAnsi="宋体"/>
                <w:sz w:val="18"/>
                <w:szCs w:val="18"/>
              </w:rPr>
            </w:pPr>
          </w:p>
        </w:tc>
      </w:tr>
      <w:tr w14:paraId="51A42F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1755" w:type="dxa"/>
            <w:noWrap w:val="0"/>
            <w:vAlign w:val="center"/>
          </w:tcPr>
          <w:p w14:paraId="0BD8A42B">
            <w:pPr>
              <w:spacing w:line="360" w:lineRule="auto"/>
              <w:jc w:val="center"/>
              <w:rPr>
                <w:rFonts w:hint="eastAsia" w:ascii="宋体" w:hAnsi="宋体"/>
                <w:sz w:val="18"/>
                <w:szCs w:val="18"/>
              </w:rPr>
            </w:pPr>
            <w:r>
              <w:rPr>
                <w:rFonts w:hint="eastAsia" w:ascii="宋体" w:hAnsi="宋体"/>
                <w:sz w:val="18"/>
                <w:szCs w:val="18"/>
              </w:rPr>
              <w:t>技术负责人</w:t>
            </w:r>
          </w:p>
        </w:tc>
        <w:tc>
          <w:tcPr>
            <w:tcW w:w="983" w:type="dxa"/>
            <w:noWrap w:val="0"/>
            <w:vAlign w:val="center"/>
          </w:tcPr>
          <w:p w14:paraId="1889626B">
            <w:pPr>
              <w:spacing w:line="360" w:lineRule="auto"/>
              <w:jc w:val="center"/>
              <w:rPr>
                <w:rFonts w:hint="eastAsia" w:ascii="宋体" w:hAnsi="宋体"/>
                <w:sz w:val="18"/>
                <w:szCs w:val="18"/>
              </w:rPr>
            </w:pPr>
            <w:r>
              <w:rPr>
                <w:rFonts w:hint="eastAsia" w:ascii="宋体" w:hAnsi="宋体"/>
                <w:sz w:val="18"/>
                <w:szCs w:val="18"/>
              </w:rPr>
              <w:t>姓名</w:t>
            </w:r>
          </w:p>
        </w:tc>
        <w:tc>
          <w:tcPr>
            <w:tcW w:w="1576" w:type="dxa"/>
            <w:noWrap w:val="0"/>
            <w:vAlign w:val="center"/>
          </w:tcPr>
          <w:p w14:paraId="554572DC">
            <w:pPr>
              <w:spacing w:line="360" w:lineRule="auto"/>
              <w:jc w:val="center"/>
              <w:rPr>
                <w:rFonts w:hint="eastAsia" w:ascii="宋体" w:hAnsi="宋体"/>
                <w:sz w:val="18"/>
                <w:szCs w:val="18"/>
              </w:rPr>
            </w:pPr>
          </w:p>
        </w:tc>
        <w:tc>
          <w:tcPr>
            <w:tcW w:w="1133" w:type="dxa"/>
            <w:gridSpan w:val="2"/>
            <w:noWrap w:val="0"/>
            <w:vAlign w:val="center"/>
          </w:tcPr>
          <w:p w14:paraId="735A80CB">
            <w:pPr>
              <w:spacing w:line="360" w:lineRule="auto"/>
              <w:jc w:val="center"/>
              <w:rPr>
                <w:rFonts w:hint="eastAsia" w:ascii="宋体" w:hAnsi="宋体"/>
                <w:sz w:val="18"/>
                <w:szCs w:val="18"/>
              </w:rPr>
            </w:pPr>
            <w:r>
              <w:rPr>
                <w:rFonts w:hint="eastAsia" w:ascii="宋体" w:hAnsi="宋体"/>
                <w:sz w:val="18"/>
                <w:szCs w:val="18"/>
              </w:rPr>
              <w:t>技术职称</w:t>
            </w:r>
          </w:p>
        </w:tc>
        <w:tc>
          <w:tcPr>
            <w:tcW w:w="1295" w:type="dxa"/>
            <w:gridSpan w:val="2"/>
            <w:noWrap w:val="0"/>
            <w:vAlign w:val="center"/>
          </w:tcPr>
          <w:p w14:paraId="7D2375D4">
            <w:pPr>
              <w:spacing w:line="360" w:lineRule="auto"/>
              <w:jc w:val="center"/>
              <w:rPr>
                <w:rFonts w:hint="eastAsia" w:ascii="宋体" w:hAnsi="宋体"/>
                <w:sz w:val="18"/>
                <w:szCs w:val="18"/>
              </w:rPr>
            </w:pPr>
          </w:p>
        </w:tc>
        <w:tc>
          <w:tcPr>
            <w:tcW w:w="680" w:type="dxa"/>
            <w:noWrap w:val="0"/>
            <w:vAlign w:val="center"/>
          </w:tcPr>
          <w:p w14:paraId="79C22FF2">
            <w:pPr>
              <w:spacing w:line="360" w:lineRule="auto"/>
              <w:jc w:val="center"/>
              <w:rPr>
                <w:rFonts w:hint="eastAsia" w:ascii="宋体" w:hAnsi="宋体"/>
                <w:sz w:val="18"/>
                <w:szCs w:val="18"/>
              </w:rPr>
            </w:pPr>
            <w:r>
              <w:rPr>
                <w:rFonts w:hint="eastAsia" w:ascii="宋体" w:hAnsi="宋体"/>
                <w:sz w:val="18"/>
                <w:szCs w:val="18"/>
              </w:rPr>
              <w:t>电话</w:t>
            </w:r>
          </w:p>
        </w:tc>
        <w:tc>
          <w:tcPr>
            <w:tcW w:w="1257" w:type="dxa"/>
            <w:noWrap w:val="0"/>
            <w:vAlign w:val="center"/>
          </w:tcPr>
          <w:p w14:paraId="7E68D7B8">
            <w:pPr>
              <w:spacing w:line="360" w:lineRule="auto"/>
              <w:jc w:val="center"/>
              <w:rPr>
                <w:rFonts w:hint="eastAsia" w:ascii="宋体" w:hAnsi="宋体"/>
                <w:sz w:val="18"/>
                <w:szCs w:val="18"/>
              </w:rPr>
            </w:pPr>
          </w:p>
        </w:tc>
      </w:tr>
      <w:tr w14:paraId="546313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1755" w:type="dxa"/>
            <w:noWrap w:val="0"/>
            <w:vAlign w:val="center"/>
          </w:tcPr>
          <w:p w14:paraId="2358B432">
            <w:pPr>
              <w:spacing w:line="360" w:lineRule="auto"/>
              <w:jc w:val="center"/>
              <w:rPr>
                <w:rFonts w:hint="eastAsia" w:ascii="宋体" w:hAnsi="宋体"/>
                <w:sz w:val="18"/>
                <w:szCs w:val="18"/>
              </w:rPr>
            </w:pPr>
            <w:r>
              <w:rPr>
                <w:rFonts w:hint="eastAsia" w:ascii="宋体" w:hAnsi="宋体"/>
                <w:sz w:val="18"/>
                <w:szCs w:val="18"/>
              </w:rPr>
              <w:t>成立时间</w:t>
            </w:r>
          </w:p>
        </w:tc>
        <w:tc>
          <w:tcPr>
            <w:tcW w:w="2559" w:type="dxa"/>
            <w:gridSpan w:val="2"/>
            <w:noWrap w:val="0"/>
            <w:vAlign w:val="center"/>
          </w:tcPr>
          <w:p w14:paraId="1BE534F1">
            <w:pPr>
              <w:spacing w:line="360" w:lineRule="auto"/>
              <w:jc w:val="center"/>
              <w:rPr>
                <w:rFonts w:hint="eastAsia" w:ascii="宋体" w:hAnsi="宋体"/>
                <w:sz w:val="18"/>
                <w:szCs w:val="18"/>
              </w:rPr>
            </w:pPr>
          </w:p>
        </w:tc>
        <w:tc>
          <w:tcPr>
            <w:tcW w:w="4365" w:type="dxa"/>
            <w:gridSpan w:val="6"/>
            <w:noWrap w:val="0"/>
            <w:vAlign w:val="center"/>
          </w:tcPr>
          <w:p w14:paraId="13BFB520">
            <w:pPr>
              <w:spacing w:line="360" w:lineRule="auto"/>
              <w:jc w:val="center"/>
              <w:rPr>
                <w:rFonts w:hint="eastAsia" w:ascii="宋体" w:hAnsi="宋体"/>
                <w:sz w:val="18"/>
                <w:szCs w:val="18"/>
              </w:rPr>
            </w:pPr>
            <w:r>
              <w:rPr>
                <w:rFonts w:hint="eastAsia" w:ascii="宋体" w:hAnsi="宋体"/>
                <w:sz w:val="18"/>
                <w:szCs w:val="18"/>
              </w:rPr>
              <w:t>员工总人数：</w:t>
            </w:r>
          </w:p>
        </w:tc>
      </w:tr>
      <w:tr w14:paraId="4E928D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1755" w:type="dxa"/>
            <w:noWrap w:val="0"/>
            <w:vAlign w:val="center"/>
          </w:tcPr>
          <w:p w14:paraId="5247434E">
            <w:pPr>
              <w:spacing w:line="360" w:lineRule="auto"/>
              <w:jc w:val="center"/>
              <w:rPr>
                <w:rFonts w:hint="eastAsia" w:ascii="宋体" w:hAnsi="宋体"/>
                <w:sz w:val="18"/>
                <w:szCs w:val="18"/>
              </w:rPr>
            </w:pPr>
            <w:r>
              <w:rPr>
                <w:rFonts w:hint="eastAsia" w:ascii="宋体" w:hAnsi="宋体"/>
                <w:sz w:val="18"/>
                <w:szCs w:val="18"/>
              </w:rPr>
              <w:t>企业资质等级</w:t>
            </w:r>
          </w:p>
        </w:tc>
        <w:tc>
          <w:tcPr>
            <w:tcW w:w="2559" w:type="dxa"/>
            <w:gridSpan w:val="2"/>
            <w:noWrap w:val="0"/>
            <w:vAlign w:val="center"/>
          </w:tcPr>
          <w:p w14:paraId="78A9296D">
            <w:pPr>
              <w:spacing w:line="360" w:lineRule="auto"/>
              <w:jc w:val="center"/>
              <w:rPr>
                <w:rFonts w:hint="eastAsia" w:ascii="宋体" w:hAnsi="宋体"/>
                <w:sz w:val="18"/>
                <w:szCs w:val="18"/>
              </w:rPr>
            </w:pPr>
          </w:p>
        </w:tc>
        <w:tc>
          <w:tcPr>
            <w:tcW w:w="672" w:type="dxa"/>
            <w:vMerge w:val="restart"/>
            <w:noWrap w:val="0"/>
            <w:vAlign w:val="center"/>
          </w:tcPr>
          <w:p w14:paraId="51936101">
            <w:pPr>
              <w:spacing w:line="360" w:lineRule="auto"/>
              <w:jc w:val="center"/>
              <w:rPr>
                <w:rFonts w:hint="eastAsia" w:ascii="宋体" w:hAnsi="宋体"/>
                <w:sz w:val="18"/>
                <w:szCs w:val="18"/>
              </w:rPr>
            </w:pPr>
            <w:r>
              <w:rPr>
                <w:rFonts w:hint="eastAsia" w:ascii="宋体" w:hAnsi="宋体"/>
                <w:sz w:val="18"/>
                <w:szCs w:val="18"/>
              </w:rPr>
              <w:t>其中</w:t>
            </w:r>
          </w:p>
        </w:tc>
        <w:tc>
          <w:tcPr>
            <w:tcW w:w="1756" w:type="dxa"/>
            <w:gridSpan w:val="3"/>
            <w:noWrap w:val="0"/>
            <w:vAlign w:val="center"/>
          </w:tcPr>
          <w:p w14:paraId="59137D97">
            <w:pPr>
              <w:spacing w:line="360" w:lineRule="auto"/>
              <w:jc w:val="center"/>
              <w:rPr>
                <w:rFonts w:hint="eastAsia" w:ascii="宋体" w:hAnsi="宋体"/>
                <w:sz w:val="18"/>
                <w:szCs w:val="18"/>
              </w:rPr>
            </w:pPr>
            <w:r>
              <w:rPr>
                <w:rFonts w:hint="eastAsia" w:ascii="宋体" w:hAnsi="宋体"/>
                <w:sz w:val="18"/>
                <w:szCs w:val="18"/>
              </w:rPr>
              <w:t>项目经理</w:t>
            </w:r>
          </w:p>
        </w:tc>
        <w:tc>
          <w:tcPr>
            <w:tcW w:w="1937" w:type="dxa"/>
            <w:gridSpan w:val="2"/>
            <w:noWrap w:val="0"/>
            <w:vAlign w:val="center"/>
          </w:tcPr>
          <w:p w14:paraId="0F845283">
            <w:pPr>
              <w:spacing w:line="360" w:lineRule="auto"/>
              <w:jc w:val="center"/>
              <w:rPr>
                <w:rFonts w:hint="eastAsia" w:ascii="宋体" w:hAnsi="宋体"/>
                <w:sz w:val="18"/>
                <w:szCs w:val="18"/>
              </w:rPr>
            </w:pPr>
          </w:p>
        </w:tc>
      </w:tr>
      <w:tr w14:paraId="19CA03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trPr>
        <w:tc>
          <w:tcPr>
            <w:tcW w:w="1755" w:type="dxa"/>
            <w:noWrap w:val="0"/>
            <w:vAlign w:val="center"/>
          </w:tcPr>
          <w:p w14:paraId="16AE6557">
            <w:pPr>
              <w:spacing w:line="360" w:lineRule="auto"/>
              <w:jc w:val="center"/>
              <w:rPr>
                <w:rFonts w:hint="eastAsia" w:ascii="宋体" w:hAnsi="宋体"/>
                <w:sz w:val="18"/>
                <w:szCs w:val="18"/>
              </w:rPr>
            </w:pPr>
            <w:r>
              <w:rPr>
                <w:rFonts w:hint="eastAsia" w:ascii="宋体" w:hAnsi="宋体"/>
                <w:sz w:val="18"/>
                <w:szCs w:val="18"/>
              </w:rPr>
              <w:t>营业执照号</w:t>
            </w:r>
          </w:p>
        </w:tc>
        <w:tc>
          <w:tcPr>
            <w:tcW w:w="2559" w:type="dxa"/>
            <w:gridSpan w:val="2"/>
            <w:noWrap w:val="0"/>
            <w:vAlign w:val="center"/>
          </w:tcPr>
          <w:p w14:paraId="2467AA0C">
            <w:pPr>
              <w:spacing w:line="360" w:lineRule="auto"/>
              <w:jc w:val="center"/>
              <w:rPr>
                <w:rFonts w:hint="eastAsia" w:ascii="宋体" w:hAnsi="宋体"/>
                <w:sz w:val="18"/>
                <w:szCs w:val="18"/>
              </w:rPr>
            </w:pPr>
          </w:p>
        </w:tc>
        <w:tc>
          <w:tcPr>
            <w:tcW w:w="672" w:type="dxa"/>
            <w:vMerge w:val="continue"/>
            <w:noWrap w:val="0"/>
            <w:vAlign w:val="center"/>
          </w:tcPr>
          <w:p w14:paraId="1AEB9D47">
            <w:pPr>
              <w:spacing w:line="360" w:lineRule="auto"/>
              <w:jc w:val="center"/>
              <w:rPr>
                <w:rFonts w:hint="eastAsia" w:ascii="宋体" w:hAnsi="宋体"/>
                <w:sz w:val="18"/>
                <w:szCs w:val="18"/>
              </w:rPr>
            </w:pPr>
          </w:p>
        </w:tc>
        <w:tc>
          <w:tcPr>
            <w:tcW w:w="1756" w:type="dxa"/>
            <w:gridSpan w:val="3"/>
            <w:noWrap w:val="0"/>
            <w:vAlign w:val="center"/>
          </w:tcPr>
          <w:p w14:paraId="03D7A5EB">
            <w:pPr>
              <w:spacing w:line="360" w:lineRule="auto"/>
              <w:jc w:val="center"/>
              <w:rPr>
                <w:rFonts w:hint="eastAsia" w:ascii="宋体" w:hAnsi="宋体"/>
                <w:sz w:val="18"/>
                <w:szCs w:val="18"/>
              </w:rPr>
            </w:pPr>
            <w:r>
              <w:rPr>
                <w:rFonts w:hint="eastAsia" w:ascii="宋体" w:hAnsi="宋体"/>
                <w:sz w:val="18"/>
                <w:szCs w:val="18"/>
              </w:rPr>
              <w:t>高级职称人员</w:t>
            </w:r>
          </w:p>
        </w:tc>
        <w:tc>
          <w:tcPr>
            <w:tcW w:w="1937" w:type="dxa"/>
            <w:gridSpan w:val="2"/>
            <w:noWrap w:val="0"/>
            <w:vAlign w:val="center"/>
          </w:tcPr>
          <w:p w14:paraId="4F31AF84">
            <w:pPr>
              <w:spacing w:line="360" w:lineRule="auto"/>
              <w:jc w:val="center"/>
              <w:rPr>
                <w:rFonts w:hint="eastAsia" w:ascii="宋体" w:hAnsi="宋体"/>
                <w:sz w:val="18"/>
                <w:szCs w:val="18"/>
              </w:rPr>
            </w:pPr>
          </w:p>
        </w:tc>
      </w:tr>
      <w:tr w14:paraId="611DD3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1755" w:type="dxa"/>
            <w:noWrap w:val="0"/>
            <w:vAlign w:val="center"/>
          </w:tcPr>
          <w:p w14:paraId="765EE833">
            <w:pPr>
              <w:spacing w:line="360" w:lineRule="auto"/>
              <w:jc w:val="center"/>
              <w:rPr>
                <w:rFonts w:hint="eastAsia" w:ascii="宋体" w:hAnsi="宋体"/>
                <w:sz w:val="18"/>
                <w:szCs w:val="18"/>
              </w:rPr>
            </w:pPr>
            <w:r>
              <w:rPr>
                <w:rFonts w:hint="eastAsia" w:ascii="宋体" w:hAnsi="宋体"/>
                <w:sz w:val="18"/>
                <w:szCs w:val="18"/>
              </w:rPr>
              <w:t>注册资金</w:t>
            </w:r>
          </w:p>
        </w:tc>
        <w:tc>
          <w:tcPr>
            <w:tcW w:w="2559" w:type="dxa"/>
            <w:gridSpan w:val="2"/>
            <w:noWrap w:val="0"/>
            <w:vAlign w:val="center"/>
          </w:tcPr>
          <w:p w14:paraId="4E89738E">
            <w:pPr>
              <w:spacing w:line="360" w:lineRule="auto"/>
              <w:jc w:val="center"/>
              <w:rPr>
                <w:rFonts w:hint="eastAsia" w:ascii="宋体" w:hAnsi="宋体"/>
                <w:sz w:val="18"/>
                <w:szCs w:val="18"/>
              </w:rPr>
            </w:pPr>
          </w:p>
        </w:tc>
        <w:tc>
          <w:tcPr>
            <w:tcW w:w="672" w:type="dxa"/>
            <w:vMerge w:val="continue"/>
            <w:noWrap w:val="0"/>
            <w:vAlign w:val="center"/>
          </w:tcPr>
          <w:p w14:paraId="6CBB310D">
            <w:pPr>
              <w:spacing w:line="360" w:lineRule="auto"/>
              <w:jc w:val="center"/>
              <w:rPr>
                <w:rFonts w:hint="eastAsia" w:ascii="宋体" w:hAnsi="宋体"/>
                <w:sz w:val="18"/>
                <w:szCs w:val="18"/>
              </w:rPr>
            </w:pPr>
          </w:p>
        </w:tc>
        <w:tc>
          <w:tcPr>
            <w:tcW w:w="1756" w:type="dxa"/>
            <w:gridSpan w:val="3"/>
            <w:noWrap w:val="0"/>
            <w:vAlign w:val="center"/>
          </w:tcPr>
          <w:p w14:paraId="6128F8C5">
            <w:pPr>
              <w:spacing w:line="360" w:lineRule="auto"/>
              <w:jc w:val="center"/>
              <w:rPr>
                <w:rFonts w:hint="eastAsia" w:ascii="宋体" w:hAnsi="宋体"/>
                <w:sz w:val="18"/>
                <w:szCs w:val="18"/>
              </w:rPr>
            </w:pPr>
            <w:r>
              <w:rPr>
                <w:rFonts w:hint="eastAsia" w:ascii="宋体" w:hAnsi="宋体"/>
                <w:sz w:val="18"/>
                <w:szCs w:val="18"/>
              </w:rPr>
              <w:t>中级职称人员</w:t>
            </w:r>
          </w:p>
        </w:tc>
        <w:tc>
          <w:tcPr>
            <w:tcW w:w="1937" w:type="dxa"/>
            <w:gridSpan w:val="2"/>
            <w:noWrap w:val="0"/>
            <w:vAlign w:val="center"/>
          </w:tcPr>
          <w:p w14:paraId="17E8AA1B">
            <w:pPr>
              <w:spacing w:line="360" w:lineRule="auto"/>
              <w:jc w:val="center"/>
              <w:rPr>
                <w:rFonts w:hint="eastAsia" w:ascii="宋体" w:hAnsi="宋体"/>
                <w:sz w:val="18"/>
                <w:szCs w:val="18"/>
              </w:rPr>
            </w:pPr>
          </w:p>
        </w:tc>
      </w:tr>
      <w:tr w14:paraId="4980E0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trPr>
        <w:tc>
          <w:tcPr>
            <w:tcW w:w="1755" w:type="dxa"/>
            <w:noWrap w:val="0"/>
            <w:vAlign w:val="center"/>
          </w:tcPr>
          <w:p w14:paraId="2B170584">
            <w:pPr>
              <w:spacing w:line="360" w:lineRule="auto"/>
              <w:jc w:val="center"/>
              <w:rPr>
                <w:rFonts w:hint="eastAsia" w:ascii="宋体" w:hAnsi="宋体"/>
                <w:sz w:val="18"/>
                <w:szCs w:val="18"/>
              </w:rPr>
            </w:pPr>
            <w:r>
              <w:rPr>
                <w:rFonts w:hint="eastAsia" w:ascii="宋体" w:hAnsi="宋体"/>
                <w:sz w:val="18"/>
                <w:szCs w:val="18"/>
              </w:rPr>
              <w:t>开户银行</w:t>
            </w:r>
          </w:p>
        </w:tc>
        <w:tc>
          <w:tcPr>
            <w:tcW w:w="2559" w:type="dxa"/>
            <w:gridSpan w:val="2"/>
            <w:noWrap w:val="0"/>
            <w:vAlign w:val="center"/>
          </w:tcPr>
          <w:p w14:paraId="12BEADAB">
            <w:pPr>
              <w:spacing w:line="360" w:lineRule="auto"/>
              <w:jc w:val="center"/>
              <w:rPr>
                <w:rFonts w:hint="eastAsia" w:ascii="宋体" w:hAnsi="宋体"/>
                <w:sz w:val="18"/>
                <w:szCs w:val="18"/>
              </w:rPr>
            </w:pPr>
          </w:p>
        </w:tc>
        <w:tc>
          <w:tcPr>
            <w:tcW w:w="672" w:type="dxa"/>
            <w:vMerge w:val="continue"/>
            <w:noWrap w:val="0"/>
            <w:vAlign w:val="center"/>
          </w:tcPr>
          <w:p w14:paraId="0FFE6BE2">
            <w:pPr>
              <w:spacing w:line="360" w:lineRule="auto"/>
              <w:jc w:val="center"/>
              <w:rPr>
                <w:rFonts w:hint="eastAsia" w:ascii="宋体" w:hAnsi="宋体"/>
                <w:sz w:val="18"/>
                <w:szCs w:val="18"/>
              </w:rPr>
            </w:pPr>
          </w:p>
        </w:tc>
        <w:tc>
          <w:tcPr>
            <w:tcW w:w="1756" w:type="dxa"/>
            <w:gridSpan w:val="3"/>
            <w:noWrap w:val="0"/>
            <w:vAlign w:val="center"/>
          </w:tcPr>
          <w:p w14:paraId="058D0C40">
            <w:pPr>
              <w:spacing w:line="360" w:lineRule="auto"/>
              <w:jc w:val="center"/>
              <w:rPr>
                <w:rFonts w:hint="eastAsia" w:ascii="宋体" w:hAnsi="宋体"/>
                <w:sz w:val="18"/>
                <w:szCs w:val="18"/>
              </w:rPr>
            </w:pPr>
            <w:r>
              <w:rPr>
                <w:rFonts w:hint="eastAsia" w:ascii="宋体" w:hAnsi="宋体"/>
                <w:sz w:val="18"/>
                <w:szCs w:val="18"/>
              </w:rPr>
              <w:t>初级职称人员</w:t>
            </w:r>
          </w:p>
        </w:tc>
        <w:tc>
          <w:tcPr>
            <w:tcW w:w="1937" w:type="dxa"/>
            <w:gridSpan w:val="2"/>
            <w:noWrap w:val="0"/>
            <w:vAlign w:val="center"/>
          </w:tcPr>
          <w:p w14:paraId="5C601238">
            <w:pPr>
              <w:spacing w:line="360" w:lineRule="auto"/>
              <w:jc w:val="center"/>
              <w:rPr>
                <w:rFonts w:hint="eastAsia" w:ascii="宋体" w:hAnsi="宋体"/>
                <w:sz w:val="18"/>
                <w:szCs w:val="18"/>
              </w:rPr>
            </w:pPr>
          </w:p>
        </w:tc>
      </w:tr>
      <w:tr w14:paraId="3D813E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1755" w:type="dxa"/>
            <w:noWrap w:val="0"/>
            <w:vAlign w:val="center"/>
          </w:tcPr>
          <w:p w14:paraId="0109917D">
            <w:pPr>
              <w:spacing w:line="360" w:lineRule="auto"/>
              <w:jc w:val="center"/>
              <w:rPr>
                <w:rFonts w:hint="eastAsia" w:ascii="宋体" w:hAnsi="宋体"/>
                <w:sz w:val="18"/>
                <w:szCs w:val="18"/>
              </w:rPr>
            </w:pPr>
            <w:r>
              <w:rPr>
                <w:rFonts w:hint="eastAsia" w:ascii="宋体" w:hAnsi="宋体"/>
                <w:sz w:val="18"/>
                <w:szCs w:val="18"/>
              </w:rPr>
              <w:t>账号</w:t>
            </w:r>
          </w:p>
        </w:tc>
        <w:tc>
          <w:tcPr>
            <w:tcW w:w="2559" w:type="dxa"/>
            <w:gridSpan w:val="2"/>
            <w:noWrap w:val="0"/>
            <w:vAlign w:val="center"/>
          </w:tcPr>
          <w:p w14:paraId="3B47FB26">
            <w:pPr>
              <w:spacing w:line="360" w:lineRule="auto"/>
              <w:jc w:val="center"/>
              <w:rPr>
                <w:rFonts w:hint="eastAsia" w:ascii="宋体" w:hAnsi="宋体"/>
                <w:sz w:val="18"/>
                <w:szCs w:val="18"/>
              </w:rPr>
            </w:pPr>
          </w:p>
        </w:tc>
        <w:tc>
          <w:tcPr>
            <w:tcW w:w="672" w:type="dxa"/>
            <w:vMerge w:val="continue"/>
            <w:noWrap w:val="0"/>
            <w:vAlign w:val="center"/>
          </w:tcPr>
          <w:p w14:paraId="1201B116">
            <w:pPr>
              <w:spacing w:line="360" w:lineRule="auto"/>
              <w:jc w:val="center"/>
              <w:rPr>
                <w:rFonts w:hint="eastAsia" w:ascii="宋体" w:hAnsi="宋体"/>
                <w:sz w:val="18"/>
                <w:szCs w:val="18"/>
              </w:rPr>
            </w:pPr>
          </w:p>
        </w:tc>
        <w:tc>
          <w:tcPr>
            <w:tcW w:w="1756" w:type="dxa"/>
            <w:gridSpan w:val="3"/>
            <w:noWrap w:val="0"/>
            <w:vAlign w:val="center"/>
          </w:tcPr>
          <w:p w14:paraId="28AA2AE0">
            <w:pPr>
              <w:spacing w:line="360" w:lineRule="auto"/>
              <w:jc w:val="center"/>
              <w:rPr>
                <w:rFonts w:hint="eastAsia" w:ascii="宋体" w:hAnsi="宋体"/>
                <w:sz w:val="18"/>
                <w:szCs w:val="18"/>
              </w:rPr>
            </w:pPr>
            <w:r>
              <w:rPr>
                <w:rFonts w:hint="eastAsia" w:ascii="宋体" w:hAnsi="宋体"/>
                <w:sz w:val="18"/>
                <w:szCs w:val="18"/>
              </w:rPr>
              <w:t>技工</w:t>
            </w:r>
          </w:p>
        </w:tc>
        <w:tc>
          <w:tcPr>
            <w:tcW w:w="1937" w:type="dxa"/>
            <w:gridSpan w:val="2"/>
            <w:noWrap w:val="0"/>
            <w:vAlign w:val="center"/>
          </w:tcPr>
          <w:p w14:paraId="6D25AF47">
            <w:pPr>
              <w:spacing w:line="360" w:lineRule="auto"/>
              <w:jc w:val="center"/>
              <w:rPr>
                <w:rFonts w:hint="eastAsia" w:ascii="宋体" w:hAnsi="宋体"/>
                <w:sz w:val="18"/>
                <w:szCs w:val="18"/>
              </w:rPr>
            </w:pPr>
          </w:p>
        </w:tc>
      </w:tr>
      <w:tr w14:paraId="677D49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2" w:hRule="atLeast"/>
        </w:trPr>
        <w:tc>
          <w:tcPr>
            <w:tcW w:w="1755" w:type="dxa"/>
            <w:noWrap w:val="0"/>
            <w:vAlign w:val="center"/>
          </w:tcPr>
          <w:p w14:paraId="5C96A9EA">
            <w:pPr>
              <w:spacing w:line="360" w:lineRule="auto"/>
              <w:jc w:val="center"/>
              <w:rPr>
                <w:rFonts w:hint="eastAsia" w:ascii="宋体" w:hAnsi="宋体"/>
                <w:sz w:val="18"/>
                <w:szCs w:val="18"/>
              </w:rPr>
            </w:pPr>
            <w:r>
              <w:rPr>
                <w:rFonts w:hint="eastAsia" w:ascii="宋体" w:hAnsi="宋体"/>
                <w:sz w:val="18"/>
                <w:szCs w:val="18"/>
              </w:rPr>
              <w:t>经营范围</w:t>
            </w:r>
          </w:p>
        </w:tc>
        <w:tc>
          <w:tcPr>
            <w:tcW w:w="6924" w:type="dxa"/>
            <w:gridSpan w:val="8"/>
            <w:noWrap w:val="0"/>
            <w:vAlign w:val="center"/>
          </w:tcPr>
          <w:p w14:paraId="39F116F7">
            <w:pPr>
              <w:spacing w:line="360" w:lineRule="auto"/>
              <w:ind w:firstLine="360" w:firstLineChars="200"/>
              <w:jc w:val="center"/>
              <w:rPr>
                <w:rFonts w:hint="eastAsia" w:ascii="宋体" w:hAnsi="宋体"/>
                <w:sz w:val="18"/>
                <w:szCs w:val="18"/>
              </w:rPr>
            </w:pPr>
          </w:p>
        </w:tc>
      </w:tr>
      <w:tr w14:paraId="585E67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trPr>
        <w:tc>
          <w:tcPr>
            <w:tcW w:w="1755" w:type="dxa"/>
            <w:noWrap w:val="0"/>
            <w:vAlign w:val="top"/>
          </w:tcPr>
          <w:p w14:paraId="3E647DF0">
            <w:pPr>
              <w:spacing w:line="360" w:lineRule="auto"/>
              <w:rPr>
                <w:rFonts w:hint="eastAsia" w:ascii="宋体" w:hAnsi="宋体"/>
                <w:sz w:val="18"/>
                <w:szCs w:val="18"/>
              </w:rPr>
            </w:pPr>
            <w:r>
              <w:rPr>
                <w:rFonts w:hint="eastAsia" w:ascii="宋体" w:hAnsi="宋体"/>
                <w:sz w:val="18"/>
                <w:szCs w:val="18"/>
              </w:rPr>
              <w:t>备注</w:t>
            </w:r>
          </w:p>
        </w:tc>
        <w:tc>
          <w:tcPr>
            <w:tcW w:w="6924" w:type="dxa"/>
            <w:gridSpan w:val="8"/>
            <w:noWrap w:val="0"/>
            <w:vAlign w:val="top"/>
          </w:tcPr>
          <w:p w14:paraId="6CE2F11B">
            <w:pPr>
              <w:spacing w:line="360" w:lineRule="auto"/>
              <w:ind w:firstLine="360" w:firstLineChars="200"/>
              <w:rPr>
                <w:rFonts w:hint="eastAsia" w:ascii="宋体" w:hAnsi="宋体"/>
                <w:sz w:val="18"/>
                <w:szCs w:val="18"/>
              </w:rPr>
            </w:pPr>
          </w:p>
        </w:tc>
      </w:tr>
    </w:tbl>
    <w:p w14:paraId="0328086E">
      <w:pPr>
        <w:ind w:firstLine="360" w:firstLineChars="200"/>
        <w:rPr>
          <w:rFonts w:hint="eastAsia" w:ascii="宋体" w:hAnsi="宋体"/>
          <w:sz w:val="18"/>
          <w:szCs w:val="18"/>
          <w:shd w:val="pct10" w:color="auto" w:fill="FFFFFF"/>
        </w:rPr>
      </w:pPr>
      <w:r>
        <w:rPr>
          <w:rFonts w:hint="eastAsia" w:ascii="宋体" w:hAnsi="宋体"/>
          <w:sz w:val="18"/>
          <w:szCs w:val="18"/>
        </w:rPr>
        <w:t>注：本表后应附企业合法有效的营业执照、企业资质证书副本等材料的复印件。</w:t>
      </w:r>
    </w:p>
    <w:p w14:paraId="6BA79A74">
      <w:pPr>
        <w:spacing w:line="360" w:lineRule="auto"/>
        <w:rPr>
          <w:rFonts w:hint="eastAsia" w:ascii="宋体" w:hAnsi="宋体"/>
          <w:szCs w:val="21"/>
        </w:rPr>
      </w:pPr>
    </w:p>
    <w:p w14:paraId="0CD896C4">
      <w:pPr>
        <w:spacing w:line="360" w:lineRule="auto"/>
        <w:rPr>
          <w:rFonts w:hint="eastAsia" w:ascii="宋体" w:hAnsi="宋体"/>
          <w:szCs w:val="21"/>
        </w:rPr>
      </w:pPr>
    </w:p>
    <w:p w14:paraId="43D10AED">
      <w:pPr>
        <w:spacing w:line="360" w:lineRule="auto"/>
        <w:rPr>
          <w:rFonts w:hint="eastAsia" w:ascii="宋体" w:hAnsi="宋体"/>
          <w:szCs w:val="21"/>
        </w:rPr>
      </w:pPr>
    </w:p>
    <w:p w14:paraId="6F9AEB11">
      <w:pPr>
        <w:spacing w:line="360" w:lineRule="auto"/>
        <w:rPr>
          <w:rFonts w:hint="eastAsia" w:ascii="宋体" w:hAnsi="宋体"/>
          <w:szCs w:val="21"/>
        </w:rPr>
      </w:pPr>
    </w:p>
    <w:p w14:paraId="316FC78C">
      <w:pPr>
        <w:pStyle w:val="5"/>
        <w:jc w:val="center"/>
        <w:rPr>
          <w:rFonts w:hint="eastAsia" w:ascii="黑体" w:eastAsia="黑体"/>
          <w:b w:val="0"/>
          <w:szCs w:val="21"/>
        </w:rPr>
      </w:pPr>
      <w:r>
        <w:rPr>
          <w:rFonts w:hint="eastAsia" w:ascii="黑体" w:eastAsia="黑体"/>
          <w:b w:val="0"/>
          <w:szCs w:val="21"/>
        </w:rPr>
        <w:t>2.</w:t>
      </w:r>
      <w:r>
        <w:rPr>
          <w:rFonts w:hint="eastAsia" w:ascii="黑体" w:eastAsia="黑体"/>
          <w:b w:val="0"/>
          <w:szCs w:val="21"/>
          <w:lang w:val="en-US" w:eastAsia="zh-CN"/>
        </w:rPr>
        <w:t>9</w:t>
      </w:r>
      <w:r>
        <w:rPr>
          <w:rFonts w:hint="eastAsia" w:ascii="黑体" w:eastAsia="黑体"/>
          <w:b w:val="0"/>
          <w:szCs w:val="21"/>
        </w:rPr>
        <w:t xml:space="preserve">.2 </w:t>
      </w:r>
      <w:r>
        <w:rPr>
          <w:rFonts w:hint="eastAsia" w:ascii="宋体" w:hAnsi="宋体"/>
          <w:sz w:val="18"/>
          <w:szCs w:val="18"/>
        </w:rPr>
        <w:t>近年财务状况</w:t>
      </w:r>
    </w:p>
    <w:p w14:paraId="2BAED4FD">
      <w:pPr>
        <w:rPr>
          <w:rFonts w:hint="eastAsia"/>
        </w:rPr>
      </w:pPr>
    </w:p>
    <w:p w14:paraId="5505185B">
      <w:pPr>
        <w:rPr>
          <w:rFonts w:hint="eastAsia"/>
        </w:rPr>
      </w:pPr>
    </w:p>
    <w:p w14:paraId="2C7CBE6D">
      <w:pPr>
        <w:rPr>
          <w:rFonts w:hint="eastAsia"/>
        </w:rPr>
      </w:pPr>
    </w:p>
    <w:p w14:paraId="714989EE">
      <w:pPr>
        <w:rPr>
          <w:rFonts w:hint="eastAsia"/>
        </w:rPr>
      </w:pPr>
    </w:p>
    <w:p w14:paraId="538EA814">
      <w:pPr>
        <w:rPr>
          <w:rFonts w:hint="eastAsia"/>
        </w:rPr>
      </w:pPr>
    </w:p>
    <w:p w14:paraId="223203C1">
      <w:pPr>
        <w:rPr>
          <w:rFonts w:hint="eastAsia"/>
        </w:rPr>
      </w:pPr>
    </w:p>
    <w:p w14:paraId="16FC5743">
      <w:pPr>
        <w:rPr>
          <w:rFonts w:hint="eastAsia"/>
        </w:rPr>
      </w:pPr>
    </w:p>
    <w:p w14:paraId="26B00323">
      <w:pPr>
        <w:rPr>
          <w:rFonts w:hint="eastAsia"/>
        </w:rPr>
      </w:pPr>
    </w:p>
    <w:p w14:paraId="6A798161">
      <w:pPr>
        <w:rPr>
          <w:rFonts w:hint="eastAsia"/>
        </w:rPr>
      </w:pPr>
    </w:p>
    <w:p w14:paraId="31FC0158">
      <w:pPr>
        <w:rPr>
          <w:rFonts w:hint="eastAsia"/>
        </w:rPr>
      </w:pPr>
    </w:p>
    <w:p w14:paraId="299BE275">
      <w:pPr>
        <w:rPr>
          <w:rFonts w:hint="eastAsia"/>
        </w:rPr>
      </w:pPr>
    </w:p>
    <w:p w14:paraId="7F5D9DC9">
      <w:pPr>
        <w:rPr>
          <w:rFonts w:hint="eastAsia"/>
        </w:rPr>
      </w:pPr>
    </w:p>
    <w:p w14:paraId="7594A387">
      <w:pPr>
        <w:rPr>
          <w:rFonts w:hint="eastAsia"/>
        </w:rPr>
      </w:pPr>
      <w:r>
        <w:rPr>
          <w:rFonts w:hint="eastAsia"/>
        </w:rPr>
        <w:br w:type="page"/>
      </w:r>
    </w:p>
    <w:p w14:paraId="15EC08FC">
      <w:pPr>
        <w:pStyle w:val="5"/>
        <w:jc w:val="center"/>
        <w:rPr>
          <w:rFonts w:ascii="黑体" w:eastAsia="黑体"/>
          <w:b w:val="0"/>
          <w:szCs w:val="21"/>
        </w:rPr>
      </w:pPr>
      <w:r>
        <w:rPr>
          <w:rFonts w:hint="eastAsia" w:ascii="黑体" w:eastAsia="黑体"/>
          <w:b w:val="0"/>
          <w:szCs w:val="21"/>
        </w:rPr>
        <w:t>2.</w:t>
      </w:r>
      <w:r>
        <w:rPr>
          <w:rFonts w:hint="eastAsia" w:ascii="黑体" w:eastAsia="黑体"/>
          <w:b w:val="0"/>
          <w:szCs w:val="21"/>
          <w:lang w:val="en-US" w:eastAsia="zh-CN"/>
        </w:rPr>
        <w:t>9</w:t>
      </w:r>
      <w:r>
        <w:rPr>
          <w:rFonts w:hint="eastAsia" w:ascii="黑体" w:eastAsia="黑体"/>
          <w:b w:val="0"/>
          <w:szCs w:val="21"/>
        </w:rPr>
        <w:t>.3 近年来完成的类似项目情况表</w:t>
      </w:r>
    </w:p>
    <w:p w14:paraId="6E879F82">
      <w:pPr>
        <w:spacing w:line="360" w:lineRule="auto"/>
        <w:ind w:firstLine="420" w:firstLineChars="200"/>
        <w:rPr>
          <w:rFonts w:hint="eastAsia" w:ascii="宋体" w:hAnsi="宋体"/>
          <w:szCs w:val="21"/>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74"/>
        <w:gridCol w:w="6204"/>
      </w:tblGrid>
      <w:tr w14:paraId="36D4F7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2574" w:type="dxa"/>
            <w:tcBorders>
              <w:top w:val="outset" w:color="auto" w:sz="6" w:space="0"/>
              <w:left w:val="outset" w:color="auto" w:sz="6" w:space="0"/>
              <w:bottom w:val="outset" w:color="auto" w:sz="6" w:space="0"/>
              <w:right w:val="outset" w:color="auto" w:sz="6" w:space="0"/>
            </w:tcBorders>
            <w:noWrap w:val="0"/>
            <w:vAlign w:val="center"/>
          </w:tcPr>
          <w:p w14:paraId="028705CB">
            <w:pPr>
              <w:spacing w:line="360" w:lineRule="auto"/>
              <w:ind w:firstLine="360" w:firstLineChars="200"/>
              <w:rPr>
                <w:rFonts w:ascii="宋体" w:hAnsi="宋体"/>
                <w:sz w:val="18"/>
                <w:szCs w:val="18"/>
              </w:rPr>
            </w:pPr>
            <w:r>
              <w:rPr>
                <w:rFonts w:hint="eastAsia" w:ascii="宋体" w:hAnsi="宋体"/>
                <w:sz w:val="18"/>
                <w:szCs w:val="18"/>
              </w:rPr>
              <w:t>项目名称</w:t>
            </w:r>
          </w:p>
        </w:tc>
        <w:tc>
          <w:tcPr>
            <w:tcW w:w="6204" w:type="dxa"/>
            <w:tcBorders>
              <w:top w:val="outset" w:color="auto" w:sz="6" w:space="0"/>
              <w:left w:val="outset" w:color="auto" w:sz="6" w:space="0"/>
              <w:bottom w:val="outset" w:color="auto" w:sz="6" w:space="0"/>
              <w:right w:val="outset" w:color="auto" w:sz="6" w:space="0"/>
            </w:tcBorders>
            <w:noWrap w:val="0"/>
            <w:vAlign w:val="center"/>
          </w:tcPr>
          <w:p w14:paraId="3EC986B0">
            <w:pPr>
              <w:spacing w:line="360" w:lineRule="auto"/>
              <w:ind w:firstLine="360" w:firstLineChars="200"/>
              <w:rPr>
                <w:rFonts w:ascii="宋体" w:hAnsi="宋体"/>
                <w:sz w:val="18"/>
                <w:szCs w:val="18"/>
              </w:rPr>
            </w:pPr>
          </w:p>
        </w:tc>
      </w:tr>
      <w:tr w14:paraId="0A6D5E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2574" w:type="dxa"/>
            <w:tcBorders>
              <w:top w:val="outset" w:color="auto" w:sz="6" w:space="0"/>
              <w:left w:val="outset" w:color="auto" w:sz="6" w:space="0"/>
              <w:bottom w:val="outset" w:color="auto" w:sz="6" w:space="0"/>
              <w:right w:val="outset" w:color="auto" w:sz="6" w:space="0"/>
            </w:tcBorders>
            <w:noWrap w:val="0"/>
            <w:vAlign w:val="center"/>
          </w:tcPr>
          <w:p w14:paraId="38A37385">
            <w:pPr>
              <w:spacing w:line="360" w:lineRule="auto"/>
              <w:ind w:firstLine="360" w:firstLineChars="200"/>
              <w:rPr>
                <w:rFonts w:ascii="宋体" w:hAnsi="宋体"/>
                <w:sz w:val="18"/>
                <w:szCs w:val="18"/>
              </w:rPr>
            </w:pPr>
            <w:r>
              <w:rPr>
                <w:rFonts w:hint="eastAsia" w:ascii="宋体" w:hAnsi="宋体"/>
                <w:sz w:val="18"/>
                <w:szCs w:val="18"/>
              </w:rPr>
              <w:t>项目所在地</w:t>
            </w:r>
          </w:p>
        </w:tc>
        <w:tc>
          <w:tcPr>
            <w:tcW w:w="6204" w:type="dxa"/>
            <w:tcBorders>
              <w:top w:val="outset" w:color="auto" w:sz="6" w:space="0"/>
              <w:left w:val="outset" w:color="auto" w:sz="6" w:space="0"/>
              <w:bottom w:val="outset" w:color="auto" w:sz="6" w:space="0"/>
              <w:right w:val="outset" w:color="auto" w:sz="6" w:space="0"/>
            </w:tcBorders>
            <w:noWrap w:val="0"/>
            <w:vAlign w:val="center"/>
          </w:tcPr>
          <w:p w14:paraId="0AEDD01D">
            <w:pPr>
              <w:spacing w:line="360" w:lineRule="auto"/>
              <w:ind w:firstLine="360" w:firstLineChars="200"/>
              <w:rPr>
                <w:rFonts w:ascii="宋体" w:hAnsi="宋体"/>
                <w:sz w:val="18"/>
                <w:szCs w:val="18"/>
              </w:rPr>
            </w:pPr>
          </w:p>
        </w:tc>
      </w:tr>
      <w:tr w14:paraId="3D417B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2574" w:type="dxa"/>
            <w:tcBorders>
              <w:top w:val="outset" w:color="auto" w:sz="6" w:space="0"/>
              <w:left w:val="outset" w:color="auto" w:sz="6" w:space="0"/>
              <w:bottom w:val="outset" w:color="auto" w:sz="6" w:space="0"/>
              <w:right w:val="outset" w:color="auto" w:sz="6" w:space="0"/>
            </w:tcBorders>
            <w:noWrap w:val="0"/>
            <w:vAlign w:val="center"/>
          </w:tcPr>
          <w:p w14:paraId="770A3D1F">
            <w:pPr>
              <w:spacing w:line="360" w:lineRule="auto"/>
              <w:ind w:firstLine="360" w:firstLineChars="200"/>
              <w:rPr>
                <w:rFonts w:ascii="宋体" w:hAnsi="宋体"/>
                <w:sz w:val="18"/>
                <w:szCs w:val="18"/>
              </w:rPr>
            </w:pPr>
            <w:r>
              <w:rPr>
                <w:rFonts w:hint="eastAsia" w:ascii="宋体" w:hAnsi="宋体"/>
                <w:sz w:val="18"/>
                <w:szCs w:val="18"/>
              </w:rPr>
              <w:t>发包人名称</w:t>
            </w:r>
          </w:p>
        </w:tc>
        <w:tc>
          <w:tcPr>
            <w:tcW w:w="6204" w:type="dxa"/>
            <w:tcBorders>
              <w:top w:val="outset" w:color="auto" w:sz="6" w:space="0"/>
              <w:left w:val="outset" w:color="auto" w:sz="6" w:space="0"/>
              <w:bottom w:val="outset" w:color="auto" w:sz="6" w:space="0"/>
              <w:right w:val="outset" w:color="auto" w:sz="6" w:space="0"/>
            </w:tcBorders>
            <w:noWrap w:val="0"/>
            <w:vAlign w:val="center"/>
          </w:tcPr>
          <w:p w14:paraId="3453FEAE">
            <w:pPr>
              <w:spacing w:line="360" w:lineRule="auto"/>
              <w:ind w:firstLine="360" w:firstLineChars="200"/>
              <w:rPr>
                <w:rFonts w:ascii="宋体" w:hAnsi="宋体"/>
                <w:sz w:val="18"/>
                <w:szCs w:val="18"/>
              </w:rPr>
            </w:pPr>
          </w:p>
        </w:tc>
      </w:tr>
      <w:tr w14:paraId="7ED9D4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2574" w:type="dxa"/>
            <w:tcBorders>
              <w:top w:val="outset" w:color="auto" w:sz="6" w:space="0"/>
              <w:left w:val="outset" w:color="auto" w:sz="6" w:space="0"/>
              <w:bottom w:val="outset" w:color="auto" w:sz="6" w:space="0"/>
              <w:right w:val="outset" w:color="auto" w:sz="6" w:space="0"/>
            </w:tcBorders>
            <w:noWrap w:val="0"/>
            <w:vAlign w:val="center"/>
          </w:tcPr>
          <w:p w14:paraId="2A837252">
            <w:pPr>
              <w:spacing w:line="360" w:lineRule="auto"/>
              <w:ind w:firstLine="360" w:firstLineChars="200"/>
              <w:rPr>
                <w:rFonts w:ascii="宋体" w:hAnsi="宋体"/>
                <w:sz w:val="18"/>
                <w:szCs w:val="18"/>
              </w:rPr>
            </w:pPr>
            <w:r>
              <w:rPr>
                <w:rFonts w:hint="eastAsia" w:ascii="宋体" w:hAnsi="宋体"/>
                <w:sz w:val="18"/>
                <w:szCs w:val="18"/>
              </w:rPr>
              <w:t>发包人地址</w:t>
            </w:r>
          </w:p>
        </w:tc>
        <w:tc>
          <w:tcPr>
            <w:tcW w:w="6204" w:type="dxa"/>
            <w:tcBorders>
              <w:top w:val="outset" w:color="auto" w:sz="6" w:space="0"/>
              <w:left w:val="outset" w:color="auto" w:sz="6" w:space="0"/>
              <w:bottom w:val="outset" w:color="auto" w:sz="6" w:space="0"/>
              <w:right w:val="outset" w:color="auto" w:sz="6" w:space="0"/>
            </w:tcBorders>
            <w:noWrap w:val="0"/>
            <w:vAlign w:val="center"/>
          </w:tcPr>
          <w:p w14:paraId="14F5E1D6">
            <w:pPr>
              <w:spacing w:line="360" w:lineRule="auto"/>
              <w:ind w:firstLine="360" w:firstLineChars="200"/>
              <w:rPr>
                <w:rFonts w:ascii="宋体" w:hAnsi="宋体"/>
                <w:sz w:val="18"/>
                <w:szCs w:val="18"/>
              </w:rPr>
            </w:pPr>
          </w:p>
        </w:tc>
      </w:tr>
      <w:tr w14:paraId="4362BF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2574" w:type="dxa"/>
            <w:tcBorders>
              <w:top w:val="outset" w:color="auto" w:sz="6" w:space="0"/>
              <w:left w:val="outset" w:color="auto" w:sz="6" w:space="0"/>
              <w:bottom w:val="outset" w:color="auto" w:sz="6" w:space="0"/>
              <w:right w:val="outset" w:color="auto" w:sz="6" w:space="0"/>
            </w:tcBorders>
            <w:noWrap w:val="0"/>
            <w:vAlign w:val="center"/>
          </w:tcPr>
          <w:p w14:paraId="4350D76D">
            <w:pPr>
              <w:spacing w:line="360" w:lineRule="auto"/>
              <w:ind w:firstLine="360" w:firstLineChars="200"/>
              <w:rPr>
                <w:rFonts w:ascii="宋体" w:hAnsi="宋体"/>
                <w:sz w:val="18"/>
                <w:szCs w:val="18"/>
              </w:rPr>
            </w:pPr>
            <w:r>
              <w:rPr>
                <w:rFonts w:hint="eastAsia" w:ascii="宋体" w:hAnsi="宋体"/>
                <w:sz w:val="18"/>
                <w:szCs w:val="18"/>
              </w:rPr>
              <w:t>发包人电话</w:t>
            </w:r>
          </w:p>
        </w:tc>
        <w:tc>
          <w:tcPr>
            <w:tcW w:w="6204" w:type="dxa"/>
            <w:tcBorders>
              <w:top w:val="outset" w:color="auto" w:sz="6" w:space="0"/>
              <w:left w:val="outset" w:color="auto" w:sz="6" w:space="0"/>
              <w:bottom w:val="outset" w:color="auto" w:sz="6" w:space="0"/>
              <w:right w:val="outset" w:color="auto" w:sz="6" w:space="0"/>
            </w:tcBorders>
            <w:noWrap w:val="0"/>
            <w:vAlign w:val="center"/>
          </w:tcPr>
          <w:p w14:paraId="468309B5">
            <w:pPr>
              <w:spacing w:line="360" w:lineRule="auto"/>
              <w:ind w:firstLine="360" w:firstLineChars="200"/>
              <w:rPr>
                <w:rFonts w:ascii="宋体" w:hAnsi="宋体"/>
                <w:sz w:val="18"/>
                <w:szCs w:val="18"/>
              </w:rPr>
            </w:pPr>
          </w:p>
        </w:tc>
      </w:tr>
      <w:tr w14:paraId="13C27D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2574" w:type="dxa"/>
            <w:tcBorders>
              <w:top w:val="outset" w:color="auto" w:sz="6" w:space="0"/>
              <w:left w:val="outset" w:color="auto" w:sz="6" w:space="0"/>
              <w:bottom w:val="outset" w:color="auto" w:sz="6" w:space="0"/>
              <w:right w:val="outset" w:color="auto" w:sz="6" w:space="0"/>
            </w:tcBorders>
            <w:noWrap w:val="0"/>
            <w:vAlign w:val="center"/>
          </w:tcPr>
          <w:p w14:paraId="133C7543">
            <w:pPr>
              <w:spacing w:line="360" w:lineRule="auto"/>
              <w:ind w:firstLine="360" w:firstLineChars="200"/>
              <w:rPr>
                <w:rFonts w:ascii="宋体" w:hAnsi="宋体"/>
                <w:sz w:val="18"/>
                <w:szCs w:val="18"/>
              </w:rPr>
            </w:pPr>
            <w:r>
              <w:rPr>
                <w:rFonts w:hint="eastAsia" w:ascii="宋体" w:hAnsi="宋体"/>
                <w:sz w:val="18"/>
                <w:szCs w:val="18"/>
              </w:rPr>
              <w:t>合同价格</w:t>
            </w:r>
          </w:p>
        </w:tc>
        <w:tc>
          <w:tcPr>
            <w:tcW w:w="6204" w:type="dxa"/>
            <w:tcBorders>
              <w:top w:val="outset" w:color="auto" w:sz="6" w:space="0"/>
              <w:left w:val="outset" w:color="auto" w:sz="6" w:space="0"/>
              <w:bottom w:val="outset" w:color="auto" w:sz="6" w:space="0"/>
              <w:right w:val="outset" w:color="auto" w:sz="6" w:space="0"/>
            </w:tcBorders>
            <w:noWrap w:val="0"/>
            <w:vAlign w:val="center"/>
          </w:tcPr>
          <w:p w14:paraId="2CBC9DB3">
            <w:pPr>
              <w:spacing w:line="360" w:lineRule="auto"/>
              <w:ind w:firstLine="360" w:firstLineChars="200"/>
              <w:rPr>
                <w:rFonts w:ascii="宋体" w:hAnsi="宋体"/>
                <w:sz w:val="18"/>
                <w:szCs w:val="18"/>
              </w:rPr>
            </w:pPr>
          </w:p>
        </w:tc>
      </w:tr>
      <w:tr w14:paraId="7490D2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2574" w:type="dxa"/>
            <w:tcBorders>
              <w:top w:val="outset" w:color="auto" w:sz="6" w:space="0"/>
              <w:left w:val="outset" w:color="auto" w:sz="6" w:space="0"/>
              <w:bottom w:val="outset" w:color="auto" w:sz="6" w:space="0"/>
              <w:right w:val="outset" w:color="auto" w:sz="6" w:space="0"/>
            </w:tcBorders>
            <w:noWrap w:val="0"/>
            <w:vAlign w:val="center"/>
          </w:tcPr>
          <w:p w14:paraId="5991EFA0">
            <w:pPr>
              <w:spacing w:line="360" w:lineRule="auto"/>
              <w:ind w:firstLine="360" w:firstLineChars="200"/>
              <w:rPr>
                <w:rFonts w:ascii="宋体" w:hAnsi="宋体"/>
                <w:sz w:val="18"/>
                <w:szCs w:val="18"/>
              </w:rPr>
            </w:pPr>
            <w:r>
              <w:rPr>
                <w:rFonts w:hint="eastAsia" w:ascii="宋体" w:hAnsi="宋体"/>
                <w:sz w:val="18"/>
                <w:szCs w:val="18"/>
              </w:rPr>
              <w:t>开工日期</w:t>
            </w:r>
          </w:p>
        </w:tc>
        <w:tc>
          <w:tcPr>
            <w:tcW w:w="6204" w:type="dxa"/>
            <w:tcBorders>
              <w:top w:val="outset" w:color="auto" w:sz="6" w:space="0"/>
              <w:left w:val="outset" w:color="auto" w:sz="6" w:space="0"/>
              <w:bottom w:val="outset" w:color="auto" w:sz="6" w:space="0"/>
              <w:right w:val="outset" w:color="auto" w:sz="6" w:space="0"/>
            </w:tcBorders>
            <w:noWrap w:val="0"/>
            <w:vAlign w:val="center"/>
          </w:tcPr>
          <w:p w14:paraId="631A9A3B">
            <w:pPr>
              <w:spacing w:line="360" w:lineRule="auto"/>
              <w:ind w:firstLine="360" w:firstLineChars="200"/>
              <w:rPr>
                <w:rFonts w:ascii="宋体" w:hAnsi="宋体"/>
                <w:sz w:val="18"/>
                <w:szCs w:val="18"/>
              </w:rPr>
            </w:pPr>
          </w:p>
        </w:tc>
      </w:tr>
      <w:tr w14:paraId="0FC008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2574" w:type="dxa"/>
            <w:tcBorders>
              <w:top w:val="outset" w:color="auto" w:sz="6" w:space="0"/>
              <w:left w:val="outset" w:color="auto" w:sz="6" w:space="0"/>
              <w:bottom w:val="outset" w:color="auto" w:sz="6" w:space="0"/>
              <w:right w:val="outset" w:color="auto" w:sz="6" w:space="0"/>
            </w:tcBorders>
            <w:noWrap w:val="0"/>
            <w:vAlign w:val="center"/>
          </w:tcPr>
          <w:p w14:paraId="5E8AB306">
            <w:pPr>
              <w:spacing w:line="360" w:lineRule="auto"/>
              <w:ind w:firstLine="360" w:firstLineChars="200"/>
              <w:rPr>
                <w:rFonts w:ascii="宋体" w:hAnsi="宋体"/>
                <w:sz w:val="18"/>
                <w:szCs w:val="18"/>
              </w:rPr>
            </w:pPr>
            <w:r>
              <w:rPr>
                <w:rFonts w:hint="eastAsia" w:ascii="宋体" w:hAnsi="宋体"/>
                <w:sz w:val="18"/>
                <w:szCs w:val="18"/>
              </w:rPr>
              <w:t>竣工日期</w:t>
            </w:r>
          </w:p>
        </w:tc>
        <w:tc>
          <w:tcPr>
            <w:tcW w:w="6204" w:type="dxa"/>
            <w:tcBorders>
              <w:top w:val="outset" w:color="auto" w:sz="6" w:space="0"/>
              <w:left w:val="outset" w:color="auto" w:sz="6" w:space="0"/>
              <w:bottom w:val="outset" w:color="auto" w:sz="6" w:space="0"/>
              <w:right w:val="outset" w:color="auto" w:sz="6" w:space="0"/>
            </w:tcBorders>
            <w:noWrap w:val="0"/>
            <w:vAlign w:val="center"/>
          </w:tcPr>
          <w:p w14:paraId="32C346CF">
            <w:pPr>
              <w:spacing w:line="360" w:lineRule="auto"/>
              <w:ind w:firstLine="360" w:firstLineChars="200"/>
              <w:rPr>
                <w:rFonts w:ascii="宋体" w:hAnsi="宋体"/>
                <w:sz w:val="18"/>
                <w:szCs w:val="18"/>
              </w:rPr>
            </w:pPr>
          </w:p>
        </w:tc>
      </w:tr>
      <w:tr w14:paraId="513D6E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2574" w:type="dxa"/>
            <w:tcBorders>
              <w:top w:val="outset" w:color="auto" w:sz="6" w:space="0"/>
              <w:left w:val="outset" w:color="auto" w:sz="6" w:space="0"/>
              <w:bottom w:val="outset" w:color="auto" w:sz="6" w:space="0"/>
              <w:right w:val="outset" w:color="auto" w:sz="6" w:space="0"/>
            </w:tcBorders>
            <w:noWrap w:val="0"/>
            <w:vAlign w:val="center"/>
          </w:tcPr>
          <w:p w14:paraId="5604B291">
            <w:pPr>
              <w:spacing w:line="360" w:lineRule="auto"/>
              <w:ind w:firstLine="360" w:firstLineChars="200"/>
              <w:rPr>
                <w:rFonts w:ascii="宋体" w:hAnsi="宋体"/>
                <w:sz w:val="18"/>
                <w:szCs w:val="18"/>
              </w:rPr>
            </w:pPr>
            <w:r>
              <w:rPr>
                <w:rFonts w:hint="eastAsia" w:ascii="宋体" w:hAnsi="宋体"/>
                <w:sz w:val="18"/>
                <w:szCs w:val="18"/>
              </w:rPr>
              <w:t>承担的工作</w:t>
            </w:r>
          </w:p>
        </w:tc>
        <w:tc>
          <w:tcPr>
            <w:tcW w:w="6204" w:type="dxa"/>
            <w:tcBorders>
              <w:top w:val="outset" w:color="auto" w:sz="6" w:space="0"/>
              <w:left w:val="outset" w:color="auto" w:sz="6" w:space="0"/>
              <w:bottom w:val="outset" w:color="auto" w:sz="6" w:space="0"/>
              <w:right w:val="outset" w:color="auto" w:sz="6" w:space="0"/>
            </w:tcBorders>
            <w:noWrap w:val="0"/>
            <w:vAlign w:val="center"/>
          </w:tcPr>
          <w:p w14:paraId="444E785A">
            <w:pPr>
              <w:spacing w:line="360" w:lineRule="auto"/>
              <w:ind w:firstLine="360" w:firstLineChars="200"/>
              <w:rPr>
                <w:rFonts w:ascii="宋体" w:hAnsi="宋体"/>
                <w:sz w:val="18"/>
                <w:szCs w:val="18"/>
              </w:rPr>
            </w:pPr>
          </w:p>
        </w:tc>
      </w:tr>
      <w:tr w14:paraId="509FF5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2574" w:type="dxa"/>
            <w:tcBorders>
              <w:top w:val="outset" w:color="auto" w:sz="6" w:space="0"/>
              <w:left w:val="outset" w:color="auto" w:sz="6" w:space="0"/>
              <w:bottom w:val="outset" w:color="auto" w:sz="6" w:space="0"/>
              <w:right w:val="outset" w:color="auto" w:sz="6" w:space="0"/>
            </w:tcBorders>
            <w:noWrap w:val="0"/>
            <w:vAlign w:val="center"/>
          </w:tcPr>
          <w:p w14:paraId="2235482C">
            <w:pPr>
              <w:spacing w:line="360" w:lineRule="auto"/>
              <w:ind w:firstLine="360" w:firstLineChars="200"/>
              <w:rPr>
                <w:rFonts w:ascii="宋体" w:hAnsi="宋体"/>
                <w:sz w:val="18"/>
                <w:szCs w:val="18"/>
              </w:rPr>
            </w:pPr>
            <w:r>
              <w:rPr>
                <w:rFonts w:hint="eastAsia" w:ascii="宋体" w:hAnsi="宋体"/>
                <w:sz w:val="18"/>
                <w:szCs w:val="18"/>
              </w:rPr>
              <w:t>工程质量</w:t>
            </w:r>
          </w:p>
        </w:tc>
        <w:tc>
          <w:tcPr>
            <w:tcW w:w="6204" w:type="dxa"/>
            <w:tcBorders>
              <w:top w:val="outset" w:color="auto" w:sz="6" w:space="0"/>
              <w:left w:val="outset" w:color="auto" w:sz="6" w:space="0"/>
              <w:bottom w:val="outset" w:color="auto" w:sz="6" w:space="0"/>
              <w:right w:val="outset" w:color="auto" w:sz="6" w:space="0"/>
            </w:tcBorders>
            <w:noWrap w:val="0"/>
            <w:vAlign w:val="center"/>
          </w:tcPr>
          <w:p w14:paraId="036334B8">
            <w:pPr>
              <w:spacing w:line="360" w:lineRule="auto"/>
              <w:ind w:firstLine="360" w:firstLineChars="200"/>
              <w:rPr>
                <w:rFonts w:ascii="宋体" w:hAnsi="宋体"/>
                <w:sz w:val="18"/>
                <w:szCs w:val="18"/>
              </w:rPr>
            </w:pPr>
          </w:p>
        </w:tc>
      </w:tr>
      <w:tr w14:paraId="072EAE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2574" w:type="dxa"/>
            <w:tcBorders>
              <w:top w:val="outset" w:color="auto" w:sz="6" w:space="0"/>
              <w:left w:val="outset" w:color="auto" w:sz="6" w:space="0"/>
              <w:bottom w:val="outset" w:color="auto" w:sz="6" w:space="0"/>
              <w:right w:val="outset" w:color="auto" w:sz="6" w:space="0"/>
            </w:tcBorders>
            <w:noWrap w:val="0"/>
            <w:vAlign w:val="center"/>
          </w:tcPr>
          <w:p w14:paraId="3CF5AE3B">
            <w:pPr>
              <w:spacing w:line="360" w:lineRule="auto"/>
              <w:ind w:firstLine="360" w:firstLineChars="200"/>
              <w:rPr>
                <w:rFonts w:ascii="宋体" w:hAnsi="宋体"/>
                <w:sz w:val="18"/>
                <w:szCs w:val="18"/>
              </w:rPr>
            </w:pPr>
            <w:r>
              <w:rPr>
                <w:rFonts w:hint="eastAsia" w:ascii="宋体" w:hAnsi="宋体"/>
                <w:sz w:val="18"/>
                <w:szCs w:val="18"/>
              </w:rPr>
              <w:t>项目经理</w:t>
            </w:r>
          </w:p>
        </w:tc>
        <w:tc>
          <w:tcPr>
            <w:tcW w:w="6204" w:type="dxa"/>
            <w:tcBorders>
              <w:top w:val="outset" w:color="auto" w:sz="6" w:space="0"/>
              <w:left w:val="outset" w:color="auto" w:sz="6" w:space="0"/>
              <w:bottom w:val="outset" w:color="auto" w:sz="6" w:space="0"/>
              <w:right w:val="outset" w:color="auto" w:sz="6" w:space="0"/>
            </w:tcBorders>
            <w:noWrap w:val="0"/>
            <w:vAlign w:val="center"/>
          </w:tcPr>
          <w:p w14:paraId="3A520355">
            <w:pPr>
              <w:spacing w:line="360" w:lineRule="auto"/>
              <w:ind w:firstLine="360" w:firstLineChars="200"/>
              <w:rPr>
                <w:rFonts w:ascii="宋体" w:hAnsi="宋体"/>
                <w:sz w:val="18"/>
                <w:szCs w:val="18"/>
              </w:rPr>
            </w:pPr>
          </w:p>
        </w:tc>
      </w:tr>
      <w:tr w14:paraId="0679E5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2574" w:type="dxa"/>
            <w:tcBorders>
              <w:top w:val="outset" w:color="auto" w:sz="6" w:space="0"/>
              <w:left w:val="outset" w:color="auto" w:sz="6" w:space="0"/>
              <w:bottom w:val="outset" w:color="auto" w:sz="6" w:space="0"/>
              <w:right w:val="outset" w:color="auto" w:sz="6" w:space="0"/>
            </w:tcBorders>
            <w:noWrap w:val="0"/>
            <w:vAlign w:val="center"/>
          </w:tcPr>
          <w:p w14:paraId="6220DA01">
            <w:pPr>
              <w:spacing w:line="360" w:lineRule="auto"/>
              <w:ind w:firstLine="360" w:firstLineChars="200"/>
              <w:rPr>
                <w:rFonts w:ascii="宋体" w:hAnsi="宋体"/>
                <w:sz w:val="18"/>
                <w:szCs w:val="18"/>
              </w:rPr>
            </w:pPr>
            <w:r>
              <w:rPr>
                <w:rFonts w:hint="eastAsia" w:ascii="宋体" w:hAnsi="宋体"/>
                <w:sz w:val="18"/>
                <w:szCs w:val="18"/>
              </w:rPr>
              <w:t>技术负责人</w:t>
            </w:r>
          </w:p>
        </w:tc>
        <w:tc>
          <w:tcPr>
            <w:tcW w:w="6204" w:type="dxa"/>
            <w:tcBorders>
              <w:top w:val="outset" w:color="auto" w:sz="6" w:space="0"/>
              <w:left w:val="outset" w:color="auto" w:sz="6" w:space="0"/>
              <w:bottom w:val="outset" w:color="auto" w:sz="6" w:space="0"/>
              <w:right w:val="outset" w:color="auto" w:sz="6" w:space="0"/>
            </w:tcBorders>
            <w:noWrap w:val="0"/>
            <w:vAlign w:val="center"/>
          </w:tcPr>
          <w:p w14:paraId="698F06DF">
            <w:pPr>
              <w:spacing w:line="360" w:lineRule="auto"/>
              <w:ind w:firstLine="360" w:firstLineChars="200"/>
              <w:rPr>
                <w:rFonts w:ascii="宋体" w:hAnsi="宋体"/>
                <w:sz w:val="18"/>
                <w:szCs w:val="18"/>
              </w:rPr>
            </w:pPr>
          </w:p>
        </w:tc>
      </w:tr>
      <w:tr w14:paraId="62CACA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2574" w:type="dxa"/>
            <w:tcBorders>
              <w:top w:val="outset" w:color="auto" w:sz="6" w:space="0"/>
              <w:left w:val="outset" w:color="auto" w:sz="6" w:space="0"/>
              <w:bottom w:val="outset" w:color="auto" w:sz="6" w:space="0"/>
              <w:right w:val="outset" w:color="auto" w:sz="6" w:space="0"/>
            </w:tcBorders>
            <w:noWrap w:val="0"/>
            <w:vAlign w:val="center"/>
          </w:tcPr>
          <w:p w14:paraId="2E8E2564">
            <w:pPr>
              <w:spacing w:line="360" w:lineRule="auto"/>
              <w:ind w:firstLine="360" w:firstLineChars="200"/>
              <w:rPr>
                <w:rFonts w:ascii="宋体" w:hAnsi="宋体"/>
                <w:sz w:val="18"/>
                <w:szCs w:val="18"/>
              </w:rPr>
            </w:pPr>
            <w:r>
              <w:rPr>
                <w:rFonts w:hint="eastAsia" w:ascii="宋体" w:hAnsi="宋体"/>
                <w:sz w:val="18"/>
                <w:szCs w:val="18"/>
              </w:rPr>
              <w:t>总监理工程师及电话</w:t>
            </w:r>
          </w:p>
        </w:tc>
        <w:tc>
          <w:tcPr>
            <w:tcW w:w="6204" w:type="dxa"/>
            <w:tcBorders>
              <w:top w:val="outset" w:color="auto" w:sz="6" w:space="0"/>
              <w:left w:val="outset" w:color="auto" w:sz="6" w:space="0"/>
              <w:bottom w:val="outset" w:color="auto" w:sz="6" w:space="0"/>
              <w:right w:val="outset" w:color="auto" w:sz="6" w:space="0"/>
            </w:tcBorders>
            <w:noWrap w:val="0"/>
            <w:vAlign w:val="center"/>
          </w:tcPr>
          <w:p w14:paraId="0D325514">
            <w:pPr>
              <w:spacing w:line="360" w:lineRule="auto"/>
              <w:ind w:firstLine="360" w:firstLineChars="200"/>
              <w:rPr>
                <w:rFonts w:ascii="宋体" w:hAnsi="宋体"/>
                <w:sz w:val="18"/>
                <w:szCs w:val="18"/>
              </w:rPr>
            </w:pPr>
          </w:p>
        </w:tc>
      </w:tr>
      <w:tr w14:paraId="48D6E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0" w:hRule="atLeast"/>
        </w:trPr>
        <w:tc>
          <w:tcPr>
            <w:tcW w:w="2574" w:type="dxa"/>
            <w:tcBorders>
              <w:top w:val="outset" w:color="auto" w:sz="6" w:space="0"/>
              <w:left w:val="outset" w:color="auto" w:sz="6" w:space="0"/>
              <w:bottom w:val="outset" w:color="auto" w:sz="6" w:space="0"/>
              <w:right w:val="outset" w:color="auto" w:sz="6" w:space="0"/>
            </w:tcBorders>
            <w:noWrap w:val="0"/>
            <w:vAlign w:val="center"/>
          </w:tcPr>
          <w:p w14:paraId="4CEBB654">
            <w:pPr>
              <w:spacing w:line="360" w:lineRule="auto"/>
              <w:ind w:firstLine="360" w:firstLineChars="200"/>
              <w:rPr>
                <w:rFonts w:ascii="宋体" w:hAnsi="宋体"/>
                <w:sz w:val="18"/>
                <w:szCs w:val="18"/>
              </w:rPr>
            </w:pPr>
            <w:r>
              <w:rPr>
                <w:rFonts w:hint="eastAsia" w:ascii="宋体" w:hAnsi="宋体"/>
                <w:sz w:val="18"/>
                <w:szCs w:val="18"/>
              </w:rPr>
              <w:t>项目描述</w:t>
            </w:r>
          </w:p>
        </w:tc>
        <w:tc>
          <w:tcPr>
            <w:tcW w:w="6204" w:type="dxa"/>
            <w:tcBorders>
              <w:top w:val="outset" w:color="auto" w:sz="6" w:space="0"/>
              <w:left w:val="outset" w:color="auto" w:sz="6" w:space="0"/>
              <w:bottom w:val="outset" w:color="auto" w:sz="6" w:space="0"/>
              <w:right w:val="outset" w:color="auto" w:sz="6" w:space="0"/>
            </w:tcBorders>
            <w:noWrap w:val="0"/>
            <w:vAlign w:val="center"/>
          </w:tcPr>
          <w:p w14:paraId="4847C42D">
            <w:pPr>
              <w:spacing w:line="360" w:lineRule="auto"/>
              <w:ind w:firstLine="360" w:firstLineChars="200"/>
              <w:rPr>
                <w:rFonts w:ascii="宋体" w:hAnsi="宋体"/>
                <w:sz w:val="18"/>
                <w:szCs w:val="18"/>
              </w:rPr>
            </w:pPr>
          </w:p>
        </w:tc>
      </w:tr>
      <w:tr w14:paraId="55EC7F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5" w:hRule="atLeast"/>
        </w:trPr>
        <w:tc>
          <w:tcPr>
            <w:tcW w:w="2574" w:type="dxa"/>
            <w:tcBorders>
              <w:top w:val="outset" w:color="auto" w:sz="6" w:space="0"/>
              <w:left w:val="outset" w:color="auto" w:sz="6" w:space="0"/>
              <w:bottom w:val="outset" w:color="auto" w:sz="6" w:space="0"/>
              <w:right w:val="outset" w:color="auto" w:sz="6" w:space="0"/>
            </w:tcBorders>
            <w:noWrap w:val="0"/>
            <w:vAlign w:val="center"/>
          </w:tcPr>
          <w:p w14:paraId="7ACA9159">
            <w:pPr>
              <w:spacing w:line="360" w:lineRule="auto"/>
              <w:ind w:firstLine="360" w:firstLineChars="200"/>
              <w:rPr>
                <w:rFonts w:ascii="宋体" w:hAnsi="宋体"/>
                <w:sz w:val="18"/>
                <w:szCs w:val="18"/>
              </w:rPr>
            </w:pPr>
            <w:r>
              <w:rPr>
                <w:rFonts w:hint="eastAsia" w:ascii="宋体" w:hAnsi="宋体"/>
                <w:sz w:val="18"/>
                <w:szCs w:val="18"/>
              </w:rPr>
              <w:t>备注</w:t>
            </w:r>
          </w:p>
        </w:tc>
        <w:tc>
          <w:tcPr>
            <w:tcW w:w="6204" w:type="dxa"/>
            <w:tcBorders>
              <w:top w:val="outset" w:color="auto" w:sz="6" w:space="0"/>
              <w:left w:val="outset" w:color="auto" w:sz="6" w:space="0"/>
              <w:bottom w:val="outset" w:color="auto" w:sz="6" w:space="0"/>
              <w:right w:val="outset" w:color="auto" w:sz="6" w:space="0"/>
            </w:tcBorders>
            <w:noWrap w:val="0"/>
            <w:vAlign w:val="center"/>
          </w:tcPr>
          <w:p w14:paraId="5A205C43">
            <w:pPr>
              <w:spacing w:line="360" w:lineRule="auto"/>
              <w:ind w:firstLine="360" w:firstLineChars="200"/>
              <w:rPr>
                <w:rFonts w:ascii="宋体" w:hAnsi="宋体"/>
                <w:sz w:val="18"/>
                <w:szCs w:val="18"/>
              </w:rPr>
            </w:pPr>
          </w:p>
        </w:tc>
      </w:tr>
    </w:tbl>
    <w:p w14:paraId="46A35AE8">
      <w:pPr>
        <w:ind w:firstLine="360" w:firstLineChars="200"/>
        <w:rPr>
          <w:rFonts w:hint="eastAsia" w:ascii="宋体" w:hAnsi="宋体"/>
          <w:sz w:val="18"/>
          <w:szCs w:val="18"/>
          <w:u w:val="single"/>
        </w:rPr>
      </w:pPr>
      <w:r>
        <w:rPr>
          <w:rFonts w:hint="eastAsia" w:ascii="宋体" w:hAnsi="宋体"/>
          <w:sz w:val="18"/>
          <w:szCs w:val="18"/>
        </w:rPr>
        <w:t>注：1</w:t>
      </w:r>
      <w:r>
        <w:rPr>
          <w:rFonts w:hint="eastAsia" w:ascii="黑体" w:hAnsi="宋体" w:eastAsia="黑体"/>
          <w:szCs w:val="21"/>
        </w:rPr>
        <w:t>.</w:t>
      </w:r>
      <w:r>
        <w:rPr>
          <w:rFonts w:hint="eastAsia" w:ascii="宋体" w:hAnsi="宋体"/>
          <w:sz w:val="18"/>
          <w:szCs w:val="18"/>
        </w:rPr>
        <w:t>类似项目指</w:t>
      </w:r>
      <w:r>
        <w:rPr>
          <w:rFonts w:hint="eastAsia" w:ascii="宋体" w:hAnsi="宋体"/>
          <w:sz w:val="18"/>
          <w:szCs w:val="18"/>
          <w:u w:val="single"/>
        </w:rPr>
        <w:t xml:space="preserve">                                                     </w:t>
      </w:r>
      <w:r>
        <w:rPr>
          <w:rFonts w:hint="eastAsia" w:ascii="宋体" w:hAnsi="宋体"/>
          <w:sz w:val="18"/>
          <w:szCs w:val="18"/>
        </w:rPr>
        <w:t>工程。</w:t>
      </w:r>
    </w:p>
    <w:p w14:paraId="0778AF65">
      <w:pPr>
        <w:ind w:left="718" w:leftChars="122" w:hanging="462" w:hangingChars="257"/>
        <w:rPr>
          <w:rFonts w:hint="eastAsia" w:ascii="宋体" w:hAnsi="宋体"/>
          <w:sz w:val="18"/>
          <w:szCs w:val="18"/>
        </w:rPr>
      </w:pPr>
      <w:r>
        <w:rPr>
          <w:rFonts w:hint="eastAsia" w:ascii="宋体" w:hAnsi="宋体"/>
          <w:sz w:val="18"/>
          <w:szCs w:val="18"/>
        </w:rPr>
        <w:t xml:space="preserve">     2</w:t>
      </w:r>
      <w:r>
        <w:rPr>
          <w:rFonts w:hint="eastAsia" w:ascii="黑体" w:hAnsi="宋体" w:eastAsia="黑体"/>
          <w:szCs w:val="21"/>
        </w:rPr>
        <w:t>.</w:t>
      </w:r>
      <w:r>
        <w:rPr>
          <w:rFonts w:hint="eastAsia" w:ascii="宋体" w:hAnsi="宋体"/>
          <w:sz w:val="18"/>
          <w:szCs w:val="18"/>
        </w:rPr>
        <w:t>本表后附中标通知书和（或）合同协议书、工程接收证书（工程竣工验收证书）的复印件具体年份要求见投标人须知前附表。每张表格只填写一个项目，并标明序号。</w:t>
      </w:r>
    </w:p>
    <w:p w14:paraId="1000C70D">
      <w:pPr>
        <w:rPr>
          <w:rFonts w:hint="eastAsia"/>
        </w:rPr>
      </w:pPr>
      <w:r>
        <w:rPr>
          <w:rFonts w:hint="eastAsia"/>
        </w:rPr>
        <w:br w:type="page"/>
      </w:r>
    </w:p>
    <w:p w14:paraId="32C88216">
      <w:pPr>
        <w:pStyle w:val="5"/>
        <w:jc w:val="center"/>
        <w:rPr>
          <w:rFonts w:hint="eastAsia" w:ascii="黑体" w:eastAsia="黑体"/>
          <w:b w:val="0"/>
          <w:szCs w:val="21"/>
        </w:rPr>
      </w:pPr>
      <w:r>
        <w:rPr>
          <w:rFonts w:hint="eastAsia" w:ascii="黑体" w:eastAsia="黑体"/>
          <w:b w:val="0"/>
          <w:szCs w:val="21"/>
        </w:rPr>
        <w:t>2.</w:t>
      </w:r>
      <w:r>
        <w:rPr>
          <w:rFonts w:hint="eastAsia" w:ascii="黑体" w:eastAsia="黑体"/>
          <w:b w:val="0"/>
          <w:szCs w:val="21"/>
          <w:lang w:val="en-US" w:eastAsia="zh-CN"/>
        </w:rPr>
        <w:t>9</w:t>
      </w:r>
      <w:r>
        <w:rPr>
          <w:rFonts w:hint="eastAsia" w:ascii="黑体" w:eastAsia="黑体"/>
          <w:b w:val="0"/>
          <w:szCs w:val="21"/>
        </w:rPr>
        <w:t>.4 近年来发生的诉讼及仲裁情况</w:t>
      </w:r>
    </w:p>
    <w:p w14:paraId="46F78F92">
      <w:pPr>
        <w:spacing w:line="360" w:lineRule="auto"/>
        <w:ind w:firstLine="480" w:firstLineChars="200"/>
        <w:rPr>
          <w:rFonts w:hint="eastAsia"/>
          <w:sz w:val="24"/>
        </w:rPr>
      </w:pPr>
    </w:p>
    <w:p w14:paraId="009607EA">
      <w:pPr>
        <w:spacing w:line="360" w:lineRule="auto"/>
        <w:ind w:firstLine="420" w:firstLineChars="200"/>
        <w:rPr>
          <w:szCs w:val="21"/>
        </w:rPr>
      </w:pPr>
      <w:r>
        <w:rPr>
          <w:rFonts w:hint="eastAsia"/>
          <w:szCs w:val="21"/>
        </w:rPr>
        <w:t>近年发生的诉讼和仲裁情况仅限于投标人败诉的，且与履行施工合同有关的案件，不包括调解结案以及未裁决的仲裁或未终审判决的诉讼。</w:t>
      </w:r>
    </w:p>
    <w:p w14:paraId="755788EB">
      <w:pPr>
        <w:rPr>
          <w:rFonts w:hint="eastAsia"/>
        </w:rPr>
      </w:pPr>
    </w:p>
    <w:p w14:paraId="572A62D3">
      <w:pPr>
        <w:rPr>
          <w:rFonts w:hint="eastAsia"/>
        </w:rPr>
      </w:pPr>
    </w:p>
    <w:p w14:paraId="54029428">
      <w:pPr>
        <w:rPr>
          <w:rFonts w:hint="eastAsia"/>
        </w:rPr>
      </w:pPr>
      <w:r>
        <w:rPr>
          <w:rFonts w:hint="eastAsia"/>
        </w:rPr>
        <w:br w:type="page"/>
      </w:r>
    </w:p>
    <w:p w14:paraId="6D34AE9D">
      <w:pPr>
        <w:pStyle w:val="5"/>
        <w:rPr>
          <w:rFonts w:hint="eastAsia" w:ascii="黑体" w:eastAsia="黑体"/>
          <w:b w:val="0"/>
          <w:szCs w:val="21"/>
        </w:rPr>
      </w:pPr>
      <w:r>
        <w:rPr>
          <w:rFonts w:hint="eastAsia" w:ascii="黑体" w:eastAsia="黑体"/>
          <w:b w:val="0"/>
          <w:szCs w:val="21"/>
        </w:rPr>
        <w:t>2.</w:t>
      </w:r>
      <w:r>
        <w:rPr>
          <w:rFonts w:hint="eastAsia" w:ascii="黑体" w:eastAsia="黑体"/>
          <w:b w:val="0"/>
          <w:szCs w:val="21"/>
          <w:lang w:val="en-US" w:eastAsia="zh-CN"/>
        </w:rPr>
        <w:t>10</w:t>
      </w:r>
      <w:r>
        <w:rPr>
          <w:rFonts w:hint="eastAsia" w:ascii="黑体" w:eastAsia="黑体"/>
          <w:b w:val="0"/>
          <w:szCs w:val="21"/>
        </w:rPr>
        <w:t xml:space="preserve"> 其他材料</w:t>
      </w:r>
    </w:p>
    <w:p w14:paraId="4E68E860">
      <w:pPr>
        <w:ind w:firstLine="480" w:firstLineChars="200"/>
        <w:rPr>
          <w:rFonts w:hint="eastAsia"/>
          <w:sz w:val="24"/>
        </w:rPr>
      </w:pPr>
    </w:p>
    <w:p w14:paraId="717D1060">
      <w:pPr>
        <w:ind w:firstLine="315" w:firstLineChars="150"/>
        <w:rPr>
          <w:rFonts w:hint="eastAsia"/>
        </w:rPr>
      </w:pPr>
      <w:r>
        <w:rPr>
          <w:rFonts w:hint="eastAsia"/>
          <w:szCs w:val="21"/>
        </w:rPr>
        <w:t>投标人根据本项目情况需要提供的其他材料。</w:t>
      </w:r>
    </w:p>
    <w:p w14:paraId="2174CE3E">
      <w:pPr>
        <w:ind w:firstLine="315" w:firstLineChars="150"/>
        <w:rPr>
          <w:rFonts w:hint="eastAsia"/>
        </w:rPr>
      </w:pPr>
    </w:p>
    <w:p w14:paraId="53B7D748">
      <w:pPr>
        <w:ind w:firstLine="315" w:firstLineChars="150"/>
        <w:rPr>
          <w:rFonts w:hint="eastAsia"/>
        </w:rPr>
      </w:pPr>
    </w:p>
    <w:p w14:paraId="629BCDD6">
      <w:pPr>
        <w:ind w:firstLine="315" w:firstLineChars="150"/>
        <w:rPr>
          <w:rFonts w:hint="eastAsia"/>
        </w:rPr>
      </w:pPr>
    </w:p>
    <w:p w14:paraId="456E1D4E">
      <w:pPr>
        <w:ind w:firstLine="315" w:firstLineChars="150"/>
        <w:rPr>
          <w:rFonts w:hint="eastAsia"/>
        </w:rPr>
      </w:pPr>
    </w:p>
    <w:p w14:paraId="794EF2F8">
      <w:pPr>
        <w:ind w:firstLine="315" w:firstLineChars="150"/>
        <w:rPr>
          <w:rFonts w:hint="eastAsia"/>
        </w:rPr>
      </w:pPr>
    </w:p>
    <w:p w14:paraId="6A1DD6B5">
      <w:pPr>
        <w:ind w:firstLine="315" w:firstLineChars="150"/>
        <w:rPr>
          <w:rFonts w:hint="eastAsia"/>
        </w:rPr>
      </w:pPr>
    </w:p>
    <w:p w14:paraId="571847BF">
      <w:pPr>
        <w:ind w:firstLine="315" w:firstLineChars="150"/>
        <w:rPr>
          <w:rFonts w:hint="eastAsia"/>
        </w:rPr>
      </w:pPr>
    </w:p>
    <w:p w14:paraId="2CB42483">
      <w:pPr>
        <w:ind w:firstLine="315" w:firstLineChars="150"/>
        <w:rPr>
          <w:rFonts w:hint="eastAsia"/>
        </w:rPr>
      </w:pPr>
    </w:p>
    <w:p w14:paraId="2AD83907">
      <w:pPr>
        <w:ind w:firstLine="315" w:firstLineChars="150"/>
        <w:rPr>
          <w:rFonts w:hint="eastAsia"/>
        </w:rPr>
      </w:pPr>
    </w:p>
    <w:p w14:paraId="36BDC896">
      <w:pPr>
        <w:ind w:firstLine="315" w:firstLineChars="150"/>
        <w:rPr>
          <w:rFonts w:hint="eastAsia"/>
        </w:rPr>
      </w:pPr>
    </w:p>
    <w:p w14:paraId="045920E1">
      <w:pPr>
        <w:ind w:firstLine="315" w:firstLineChars="150"/>
        <w:rPr>
          <w:rFonts w:hint="eastAsia"/>
        </w:rPr>
      </w:pPr>
    </w:p>
    <w:p w14:paraId="3A2CD95F">
      <w:pPr>
        <w:ind w:firstLine="315" w:firstLineChars="150"/>
        <w:rPr>
          <w:rFonts w:hint="eastAsia"/>
        </w:rPr>
      </w:pPr>
    </w:p>
    <w:p w14:paraId="40645C67">
      <w:pPr>
        <w:ind w:firstLine="315" w:firstLineChars="150"/>
        <w:rPr>
          <w:rFonts w:hint="eastAsia"/>
        </w:rPr>
      </w:pPr>
    </w:p>
    <w:p w14:paraId="400652AB">
      <w:pPr>
        <w:pStyle w:val="15"/>
        <w:rPr>
          <w:rFonts w:hint="eastAsia"/>
        </w:rPr>
      </w:pPr>
    </w:p>
    <w:p w14:paraId="68B091B1">
      <w:pPr>
        <w:pStyle w:val="6"/>
        <w:rPr>
          <w:rFonts w:hint="eastAsia"/>
        </w:rPr>
      </w:pPr>
    </w:p>
    <w:p w14:paraId="506A6084">
      <w:pPr>
        <w:rPr>
          <w:rFonts w:hint="eastAsia"/>
        </w:rPr>
      </w:pPr>
    </w:p>
    <w:p w14:paraId="4FF1A404"/>
    <w:p w14:paraId="228AEE41"/>
    <w:p w14:paraId="164B5DE9"/>
    <w:p w14:paraId="3C7630F9"/>
    <w:p w14:paraId="45F200D8"/>
    <w:p w14:paraId="223D3A3E"/>
    <w:p w14:paraId="1CB74DBC"/>
    <w:p w14:paraId="54C44585"/>
    <w:p w14:paraId="5C13A0A5"/>
    <w:p w14:paraId="3AF91326"/>
    <w:p w14:paraId="47E0616D"/>
    <w:p w14:paraId="69EF45CA"/>
    <w:p w14:paraId="418DAE4F"/>
    <w:p w14:paraId="5E83976D"/>
    <w:p w14:paraId="10919E78"/>
    <w:p w14:paraId="29DF02EB"/>
    <w:p w14:paraId="05E3E732"/>
    <w:p w14:paraId="6A85F8C2"/>
    <w:p w14:paraId="39CEDA8F"/>
    <w:p w14:paraId="79E8491D"/>
    <w:p w14:paraId="187F2CC2"/>
    <w:p w14:paraId="1E6F51DD"/>
    <w:p w14:paraId="1B9C7A06"/>
    <w:p w14:paraId="7423E149">
      <w:pPr>
        <w:jc w:val="center"/>
        <w:rPr>
          <w:rFonts w:hint="eastAsia" w:ascii="黑体" w:hAnsi="黑体" w:eastAsia="黑体" w:cs="黑体"/>
          <w:color w:val="auto"/>
          <w:sz w:val="48"/>
          <w:szCs w:val="48"/>
          <w:highlight w:val="none"/>
          <w:lang w:val="en-US" w:eastAsia="zh-CN"/>
        </w:rPr>
      </w:pPr>
      <w:r>
        <w:rPr>
          <w:rFonts w:hint="eastAsia" w:ascii="黑体" w:hAnsi="黑体" w:eastAsia="黑体" w:cs="黑体"/>
          <w:color w:val="auto"/>
          <w:sz w:val="48"/>
          <w:szCs w:val="48"/>
          <w:highlight w:val="none"/>
          <w:lang w:val="en-US" w:eastAsia="zh-CN"/>
        </w:rPr>
        <w:t>湘潭县2025年高标准农田建设项目（投融资创新）第44标</w:t>
      </w:r>
    </w:p>
    <w:p w14:paraId="7C0E0B7F">
      <w:pPr>
        <w:jc w:val="center"/>
        <w:rPr>
          <w:rFonts w:hint="eastAsia" w:ascii="黑体" w:hAnsi="黑体" w:eastAsia="黑体" w:cs="黑体"/>
          <w:color w:val="auto"/>
          <w:sz w:val="48"/>
          <w:szCs w:val="48"/>
          <w:highlight w:val="none"/>
          <w:lang w:val="en-US" w:eastAsia="zh-CN"/>
        </w:rPr>
      </w:pPr>
    </w:p>
    <w:p w14:paraId="30324696">
      <w:pPr>
        <w:jc w:val="center"/>
        <w:rPr>
          <w:rFonts w:hint="eastAsia" w:ascii="黑体" w:hAnsi="黑体" w:eastAsia="黑体" w:cs="黑体"/>
          <w:color w:val="auto"/>
          <w:sz w:val="48"/>
          <w:szCs w:val="48"/>
          <w:highlight w:val="none"/>
          <w:lang w:val="en-US" w:eastAsia="zh-CN"/>
        </w:rPr>
      </w:pPr>
    </w:p>
    <w:p w14:paraId="4AE2CACC">
      <w:pPr>
        <w:jc w:val="center"/>
        <w:rPr>
          <w:rFonts w:hint="eastAsia" w:ascii="黑体" w:hAnsi="黑体" w:eastAsia="黑体" w:cs="黑体"/>
          <w:color w:val="auto"/>
          <w:sz w:val="72"/>
          <w:szCs w:val="72"/>
          <w:highlight w:val="none"/>
          <w:lang w:val="en-US" w:eastAsia="zh-CN"/>
        </w:rPr>
      </w:pPr>
      <w:r>
        <w:rPr>
          <w:rFonts w:hint="eastAsia" w:ascii="黑体" w:hAnsi="黑体" w:eastAsia="黑体" w:cs="黑体"/>
          <w:color w:val="auto"/>
          <w:sz w:val="72"/>
          <w:szCs w:val="72"/>
          <w:highlight w:val="none"/>
          <w:lang w:val="en-US" w:eastAsia="zh-CN"/>
        </w:rPr>
        <w:t>招</w:t>
      </w:r>
    </w:p>
    <w:p w14:paraId="61AE0397">
      <w:pPr>
        <w:jc w:val="center"/>
        <w:rPr>
          <w:rFonts w:hint="eastAsia" w:ascii="黑体" w:hAnsi="黑体" w:eastAsia="黑体" w:cs="黑体"/>
          <w:color w:val="auto"/>
          <w:sz w:val="72"/>
          <w:szCs w:val="72"/>
          <w:highlight w:val="none"/>
          <w:lang w:val="en-US" w:eastAsia="zh-CN"/>
        </w:rPr>
      </w:pPr>
      <w:r>
        <w:rPr>
          <w:rFonts w:hint="eastAsia" w:ascii="黑体" w:hAnsi="黑体" w:eastAsia="黑体" w:cs="黑体"/>
          <w:color w:val="auto"/>
          <w:sz w:val="72"/>
          <w:szCs w:val="72"/>
          <w:highlight w:val="none"/>
          <w:lang w:val="en-US" w:eastAsia="zh-CN"/>
        </w:rPr>
        <w:t>标</w:t>
      </w:r>
    </w:p>
    <w:p w14:paraId="2E925BDD">
      <w:pPr>
        <w:jc w:val="center"/>
        <w:rPr>
          <w:rFonts w:hint="eastAsia" w:ascii="黑体" w:hAnsi="黑体" w:eastAsia="黑体" w:cs="黑体"/>
          <w:color w:val="auto"/>
          <w:sz w:val="72"/>
          <w:szCs w:val="72"/>
          <w:highlight w:val="none"/>
          <w:lang w:val="en-US" w:eastAsia="zh-CN"/>
        </w:rPr>
      </w:pPr>
      <w:r>
        <w:rPr>
          <w:rFonts w:hint="eastAsia" w:ascii="黑体" w:hAnsi="黑体" w:eastAsia="黑体" w:cs="黑体"/>
          <w:color w:val="auto"/>
          <w:sz w:val="72"/>
          <w:szCs w:val="72"/>
          <w:highlight w:val="none"/>
          <w:lang w:val="en-US" w:eastAsia="zh-CN"/>
        </w:rPr>
        <w:t>工</w:t>
      </w:r>
    </w:p>
    <w:p w14:paraId="298BE3C0">
      <w:pPr>
        <w:jc w:val="center"/>
        <w:rPr>
          <w:rFonts w:hint="eastAsia" w:ascii="黑体" w:hAnsi="黑体" w:eastAsia="黑体" w:cs="黑体"/>
          <w:color w:val="auto"/>
          <w:sz w:val="72"/>
          <w:szCs w:val="72"/>
          <w:highlight w:val="none"/>
          <w:lang w:val="en-US" w:eastAsia="zh-CN"/>
        </w:rPr>
      </w:pPr>
      <w:r>
        <w:rPr>
          <w:rFonts w:hint="eastAsia" w:ascii="黑体" w:hAnsi="黑体" w:eastAsia="黑体" w:cs="黑体"/>
          <w:color w:val="auto"/>
          <w:sz w:val="72"/>
          <w:szCs w:val="72"/>
          <w:highlight w:val="none"/>
          <w:lang w:val="en-US" w:eastAsia="zh-CN"/>
        </w:rPr>
        <w:t>程</w:t>
      </w:r>
    </w:p>
    <w:p w14:paraId="09B70F4C">
      <w:pPr>
        <w:jc w:val="center"/>
        <w:rPr>
          <w:rFonts w:hint="eastAsia" w:ascii="黑体" w:hAnsi="黑体" w:eastAsia="黑体" w:cs="黑体"/>
          <w:color w:val="auto"/>
          <w:sz w:val="72"/>
          <w:szCs w:val="72"/>
          <w:highlight w:val="none"/>
          <w:lang w:val="en-US" w:eastAsia="zh-CN"/>
        </w:rPr>
      </w:pPr>
      <w:r>
        <w:rPr>
          <w:rFonts w:hint="eastAsia" w:ascii="黑体" w:hAnsi="黑体" w:eastAsia="黑体" w:cs="黑体"/>
          <w:color w:val="auto"/>
          <w:sz w:val="72"/>
          <w:szCs w:val="72"/>
          <w:highlight w:val="none"/>
          <w:lang w:val="en-US" w:eastAsia="zh-CN"/>
        </w:rPr>
        <w:t>量</w:t>
      </w:r>
    </w:p>
    <w:p w14:paraId="7587A952">
      <w:pPr>
        <w:jc w:val="center"/>
        <w:rPr>
          <w:rFonts w:hint="eastAsia" w:ascii="黑体" w:hAnsi="黑体" w:eastAsia="黑体" w:cs="黑体"/>
          <w:color w:val="auto"/>
          <w:sz w:val="72"/>
          <w:szCs w:val="72"/>
          <w:highlight w:val="none"/>
          <w:lang w:val="en-US" w:eastAsia="zh-CN"/>
        </w:rPr>
      </w:pPr>
      <w:r>
        <w:rPr>
          <w:rFonts w:hint="eastAsia" w:ascii="黑体" w:hAnsi="黑体" w:eastAsia="黑体" w:cs="黑体"/>
          <w:color w:val="auto"/>
          <w:sz w:val="72"/>
          <w:szCs w:val="72"/>
          <w:highlight w:val="none"/>
          <w:lang w:val="en-US" w:eastAsia="zh-CN"/>
        </w:rPr>
        <w:t>清</w:t>
      </w:r>
    </w:p>
    <w:p w14:paraId="1774F93E">
      <w:pPr>
        <w:jc w:val="center"/>
        <w:rPr>
          <w:rFonts w:hint="eastAsia" w:ascii="黑体" w:hAnsi="黑体" w:eastAsia="黑体" w:cs="黑体"/>
          <w:color w:val="auto"/>
          <w:sz w:val="72"/>
          <w:szCs w:val="72"/>
          <w:highlight w:val="none"/>
          <w:lang w:val="en-US" w:eastAsia="zh-CN"/>
        </w:rPr>
      </w:pPr>
      <w:r>
        <w:rPr>
          <w:rFonts w:hint="eastAsia" w:ascii="黑体" w:hAnsi="黑体" w:eastAsia="黑体" w:cs="黑体"/>
          <w:color w:val="auto"/>
          <w:sz w:val="72"/>
          <w:szCs w:val="72"/>
          <w:highlight w:val="none"/>
          <w:lang w:val="en-US" w:eastAsia="zh-CN"/>
        </w:rPr>
        <w:t>单</w:t>
      </w:r>
    </w:p>
    <w:p w14:paraId="63EAAD0E">
      <w:pPr>
        <w:ind w:firstLine="720" w:firstLineChars="200"/>
        <w:jc w:val="left"/>
        <w:rPr>
          <w:rFonts w:hint="eastAsia" w:ascii="黑体" w:hAnsi="黑体" w:eastAsia="黑体" w:cs="黑体"/>
          <w:color w:val="auto"/>
          <w:sz w:val="36"/>
          <w:szCs w:val="36"/>
          <w:highlight w:val="none"/>
          <w:lang w:val="en-US" w:eastAsia="zh-CN"/>
        </w:rPr>
      </w:pPr>
    </w:p>
    <w:p w14:paraId="571BD7F0">
      <w:pPr>
        <w:jc w:val="left"/>
        <w:rPr>
          <w:rFonts w:hint="eastAsia" w:ascii="黑体" w:hAnsi="黑体" w:eastAsia="黑体" w:cs="黑体"/>
          <w:color w:val="auto"/>
          <w:sz w:val="36"/>
          <w:szCs w:val="36"/>
          <w:highlight w:val="none"/>
          <w:lang w:val="en-US" w:eastAsia="zh-CN"/>
        </w:rPr>
      </w:pPr>
    </w:p>
    <w:p w14:paraId="2CEF2836">
      <w:pPr>
        <w:ind w:firstLine="720" w:firstLineChars="200"/>
        <w:jc w:val="left"/>
        <w:rPr>
          <w:rFonts w:hint="eastAsia" w:ascii="黑体" w:hAnsi="黑体" w:eastAsia="黑体" w:cs="黑体"/>
          <w:color w:val="auto"/>
          <w:sz w:val="36"/>
          <w:szCs w:val="36"/>
          <w:highlight w:val="none"/>
          <w:lang w:val="en-US" w:eastAsia="zh-CN"/>
        </w:rPr>
      </w:pPr>
    </w:p>
    <w:p w14:paraId="71833D62">
      <w:pPr>
        <w:ind w:firstLine="3373" w:firstLineChars="1200"/>
        <w:rPr>
          <w:rFonts w:hint="eastAsia" w:ascii="宋体" w:hAnsi="宋体" w:eastAsia="宋体" w:cs="宋体"/>
          <w:b/>
          <w:bCs/>
          <w:i w:val="0"/>
          <w:iCs w:val="0"/>
          <w:color w:val="auto"/>
          <w:kern w:val="0"/>
          <w:sz w:val="28"/>
          <w:szCs w:val="28"/>
          <w:highlight w:val="none"/>
          <w:u w:val="none"/>
          <w:lang w:val="en-US" w:eastAsia="zh-CN" w:bidi="ar"/>
        </w:rPr>
      </w:pPr>
    </w:p>
    <w:p w14:paraId="4E3120C6">
      <w:pPr>
        <w:rPr>
          <w:rFonts w:hint="eastAsia" w:ascii="宋体" w:hAnsi="宋体" w:eastAsia="宋体" w:cs="宋体"/>
          <w:b/>
          <w:bCs/>
          <w:i w:val="0"/>
          <w:iCs w:val="0"/>
          <w:color w:val="auto"/>
          <w:kern w:val="0"/>
          <w:sz w:val="28"/>
          <w:szCs w:val="28"/>
          <w:highlight w:val="none"/>
          <w:u w:val="none"/>
          <w:lang w:val="en-US" w:eastAsia="zh-CN" w:bidi="ar"/>
        </w:rPr>
      </w:pPr>
    </w:p>
    <w:p w14:paraId="6FBB7971">
      <w:pPr>
        <w:jc w:val="center"/>
        <w:rPr>
          <w:rFonts w:hint="eastAsia" w:ascii="宋体" w:hAnsi="宋体" w:eastAsia="宋体" w:cs="宋体"/>
          <w:b/>
          <w:bCs/>
          <w:i w:val="0"/>
          <w:iCs w:val="0"/>
          <w:color w:val="auto"/>
          <w:kern w:val="0"/>
          <w:sz w:val="28"/>
          <w:szCs w:val="28"/>
          <w:highlight w:val="none"/>
          <w:u w:val="none"/>
          <w:lang w:val="en-US" w:eastAsia="zh-CN" w:bidi="ar"/>
        </w:rPr>
      </w:pPr>
      <w:r>
        <w:rPr>
          <w:rFonts w:hint="eastAsia" w:ascii="宋体" w:hAnsi="宋体" w:cs="宋体"/>
          <w:b/>
          <w:bCs/>
          <w:i w:val="0"/>
          <w:iCs w:val="0"/>
          <w:color w:val="auto"/>
          <w:kern w:val="0"/>
          <w:sz w:val="28"/>
          <w:szCs w:val="28"/>
          <w:highlight w:val="none"/>
          <w:u w:val="none"/>
          <w:lang w:val="en-US" w:eastAsia="zh-CN" w:bidi="ar"/>
        </w:rPr>
        <w:t>按招标工程量清单投标人自行编制。</w:t>
      </w:r>
    </w:p>
    <w:p w14:paraId="10DF2482"/>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Wingdings 2">
    <w:altName w:val="Wingdings"/>
    <w:panose1 w:val="05020102010507070707"/>
    <w:charset w:val="00"/>
    <w:family w:val="auto"/>
    <w:pitch w:val="default"/>
    <w:sig w:usb0="00000000" w:usb1="00000000" w:usb2="00000000" w:usb3="00000000" w:csb0="80000000" w:csb1="00000000"/>
  </w:font>
  <w:font w:name="Kingsoft 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1524E1">
    <w:pPr>
      <w:pStyle w:val="12"/>
      <w:rPr>
        <w:rFonts w:hint="eastAsia" w:eastAsia="宋体"/>
        <w:lang w:eastAsia="zh-CN"/>
      </w:rPr>
    </w:pPr>
    <w:r>
      <w:rPr>
        <w:rFonts w:hint="eastAsia"/>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45FF0E">
    <w:pPr>
      <w:pStyle w:val="13"/>
      <w:pBdr>
        <w:bottom w:val="none" w:color="auto" w:sz="0" w:space="1"/>
      </w:pBdr>
      <w:jc w:val="left"/>
    </w:pPr>
    <w:r>
      <w:rPr>
        <w:rFonts w:hint="eastAsia" w:ascii="宋体" w:hAnsi="宋体" w:cs="宋体"/>
        <w:bCs/>
      </w:rPr>
      <w:t xml:space="preserve">                </w:t>
    </w:r>
    <w:r>
      <w:rPr>
        <w:rFonts w:hint="eastAsia" w:ascii="宋体" w:hAnsi="宋体" w:cs="宋体"/>
        <w:bCs/>
        <w:lang w:val="en-US" w:eastAsia="zh-CN"/>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0E8A82"/>
    <w:multiLevelType w:val="singleLevel"/>
    <w:tmpl w:val="AE0E8A82"/>
    <w:lvl w:ilvl="0" w:tentative="0">
      <w:start w:val="4"/>
      <w:numFmt w:val="decimal"/>
      <w:suff w:val="space"/>
      <w:lvlText w:val="%1."/>
      <w:lvlJc w:val="left"/>
    </w:lvl>
  </w:abstractNum>
  <w:abstractNum w:abstractNumId="1">
    <w:nsid w:val="B9AFEA23"/>
    <w:multiLevelType w:val="singleLevel"/>
    <w:tmpl w:val="B9AFEA23"/>
    <w:lvl w:ilvl="0" w:tentative="0">
      <w:start w:val="1"/>
      <w:numFmt w:val="decimal"/>
      <w:lvlText w:val="(%1)"/>
      <w:lvlJc w:val="left"/>
      <w:pPr>
        <w:ind w:left="425" w:hanging="425"/>
      </w:pPr>
      <w:rPr>
        <w:rFonts w:hint="default"/>
      </w:rPr>
    </w:lvl>
  </w:abstractNum>
  <w:abstractNum w:abstractNumId="2">
    <w:nsid w:val="FFED276B"/>
    <w:multiLevelType w:val="singleLevel"/>
    <w:tmpl w:val="FFED276B"/>
    <w:lvl w:ilvl="0" w:tentative="0">
      <w:start w:val="1"/>
      <w:numFmt w:val="chineseCounting"/>
      <w:suff w:val="nothing"/>
      <w:lvlText w:val="%1、"/>
      <w:lvlJc w:val="left"/>
      <w:rPr>
        <w:rFonts w:hint="eastAsia"/>
        <w:b/>
        <w:bCs/>
      </w:rPr>
    </w:lvl>
  </w:abstractNum>
  <w:abstractNum w:abstractNumId="3">
    <w:nsid w:val="1134E9E1"/>
    <w:multiLevelType w:val="singleLevel"/>
    <w:tmpl w:val="1134E9E1"/>
    <w:lvl w:ilvl="0" w:tentative="0">
      <w:start w:val="1"/>
      <w:numFmt w:val="decimal"/>
      <w:lvlText w:val="%1."/>
      <w:lvlJc w:val="left"/>
      <w:pPr>
        <w:tabs>
          <w:tab w:val="left" w:pos="312"/>
        </w:tabs>
      </w:pPr>
    </w:lvl>
  </w:abstractNum>
  <w:abstractNum w:abstractNumId="4">
    <w:nsid w:val="62969CE3"/>
    <w:multiLevelType w:val="singleLevel"/>
    <w:tmpl w:val="62969CE3"/>
    <w:lvl w:ilvl="0" w:tentative="0">
      <w:start w:val="1"/>
      <w:numFmt w:val="decimal"/>
      <w:suff w:val="nothing"/>
      <w:lvlText w:val="%1、"/>
      <w:lvlJc w:val="left"/>
    </w:lvl>
  </w:abstractNum>
  <w:num w:numId="1">
    <w:abstractNumId w:val="2"/>
  </w:num>
  <w:num w:numId="2">
    <w:abstractNumId w:val="4"/>
  </w:num>
  <w:num w:numId="3">
    <w:abstractNumId w:val="0"/>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VhZDE3MTkwNTJkM2E5MWJhNzM2YTYwYTU1MjZmNzcifQ=="/>
  </w:docVars>
  <w:rsids>
    <w:rsidRoot w:val="6113364E"/>
    <w:rsid w:val="007007DA"/>
    <w:rsid w:val="007C45BC"/>
    <w:rsid w:val="01303AC5"/>
    <w:rsid w:val="0284056C"/>
    <w:rsid w:val="032A2EC2"/>
    <w:rsid w:val="038A1BB2"/>
    <w:rsid w:val="03B30E76"/>
    <w:rsid w:val="03FE7EAB"/>
    <w:rsid w:val="040C0819"/>
    <w:rsid w:val="04967EB1"/>
    <w:rsid w:val="050C754F"/>
    <w:rsid w:val="05850883"/>
    <w:rsid w:val="06F51A39"/>
    <w:rsid w:val="077E37DC"/>
    <w:rsid w:val="07D653C6"/>
    <w:rsid w:val="081E738C"/>
    <w:rsid w:val="086230FE"/>
    <w:rsid w:val="086E1AA3"/>
    <w:rsid w:val="08822803"/>
    <w:rsid w:val="08FA50E4"/>
    <w:rsid w:val="0A18019D"/>
    <w:rsid w:val="0AD32091"/>
    <w:rsid w:val="0B0B182B"/>
    <w:rsid w:val="0B2D79F3"/>
    <w:rsid w:val="0B472137"/>
    <w:rsid w:val="0C122745"/>
    <w:rsid w:val="0C272694"/>
    <w:rsid w:val="0C321039"/>
    <w:rsid w:val="0D9F26FE"/>
    <w:rsid w:val="0DA16476"/>
    <w:rsid w:val="0E4F5ED2"/>
    <w:rsid w:val="0E5E1C72"/>
    <w:rsid w:val="0E6A2D0C"/>
    <w:rsid w:val="0E8E469A"/>
    <w:rsid w:val="0EC56195"/>
    <w:rsid w:val="0F824086"/>
    <w:rsid w:val="0FB32491"/>
    <w:rsid w:val="101635DE"/>
    <w:rsid w:val="115D26B4"/>
    <w:rsid w:val="12096398"/>
    <w:rsid w:val="12635AA8"/>
    <w:rsid w:val="130674AF"/>
    <w:rsid w:val="1324792E"/>
    <w:rsid w:val="13767A5D"/>
    <w:rsid w:val="13B80076"/>
    <w:rsid w:val="14551D69"/>
    <w:rsid w:val="14575AE1"/>
    <w:rsid w:val="15F555B1"/>
    <w:rsid w:val="16021A7C"/>
    <w:rsid w:val="16442095"/>
    <w:rsid w:val="164B6F7F"/>
    <w:rsid w:val="16610551"/>
    <w:rsid w:val="1715758D"/>
    <w:rsid w:val="17285513"/>
    <w:rsid w:val="174D31CB"/>
    <w:rsid w:val="176F6C9D"/>
    <w:rsid w:val="17A80401"/>
    <w:rsid w:val="17E256C1"/>
    <w:rsid w:val="188B10AD"/>
    <w:rsid w:val="190478B9"/>
    <w:rsid w:val="19831126"/>
    <w:rsid w:val="1A312930"/>
    <w:rsid w:val="1AD55710"/>
    <w:rsid w:val="1AE87493"/>
    <w:rsid w:val="1B901B60"/>
    <w:rsid w:val="1C1C24C7"/>
    <w:rsid w:val="1CB810E7"/>
    <w:rsid w:val="1D3F35B6"/>
    <w:rsid w:val="1D5A03F0"/>
    <w:rsid w:val="1D882867"/>
    <w:rsid w:val="1DE32193"/>
    <w:rsid w:val="1E8F7C25"/>
    <w:rsid w:val="1EB3600A"/>
    <w:rsid w:val="1EE86B68"/>
    <w:rsid w:val="1F2320FE"/>
    <w:rsid w:val="1F49071C"/>
    <w:rsid w:val="1FE02E2E"/>
    <w:rsid w:val="2007660D"/>
    <w:rsid w:val="200F54C2"/>
    <w:rsid w:val="20A0436C"/>
    <w:rsid w:val="210C7C53"/>
    <w:rsid w:val="21380800"/>
    <w:rsid w:val="21463165"/>
    <w:rsid w:val="21C61BB0"/>
    <w:rsid w:val="21FC1A76"/>
    <w:rsid w:val="224F2A8F"/>
    <w:rsid w:val="22A04AF7"/>
    <w:rsid w:val="22A53EBB"/>
    <w:rsid w:val="23BE3486"/>
    <w:rsid w:val="23E02120"/>
    <w:rsid w:val="23F871C6"/>
    <w:rsid w:val="24404389"/>
    <w:rsid w:val="24C525F3"/>
    <w:rsid w:val="24E22151"/>
    <w:rsid w:val="252B2C15"/>
    <w:rsid w:val="25F345A9"/>
    <w:rsid w:val="26404627"/>
    <w:rsid w:val="266876DA"/>
    <w:rsid w:val="27624129"/>
    <w:rsid w:val="27C578C8"/>
    <w:rsid w:val="27DD7C53"/>
    <w:rsid w:val="284D4DD9"/>
    <w:rsid w:val="28814A83"/>
    <w:rsid w:val="290F7FEC"/>
    <w:rsid w:val="29453D02"/>
    <w:rsid w:val="29EE7EF6"/>
    <w:rsid w:val="29F7621F"/>
    <w:rsid w:val="2A1738F0"/>
    <w:rsid w:val="2A5C7555"/>
    <w:rsid w:val="2ACB52D9"/>
    <w:rsid w:val="2B14398C"/>
    <w:rsid w:val="2B3B2CAD"/>
    <w:rsid w:val="2B674404"/>
    <w:rsid w:val="2B746B21"/>
    <w:rsid w:val="2BFC59AE"/>
    <w:rsid w:val="2C5F50DB"/>
    <w:rsid w:val="2CAE7E10"/>
    <w:rsid w:val="2CF104A1"/>
    <w:rsid w:val="2D084693"/>
    <w:rsid w:val="2D63556D"/>
    <w:rsid w:val="2ECB4CA9"/>
    <w:rsid w:val="2ED2428A"/>
    <w:rsid w:val="2EE364F4"/>
    <w:rsid w:val="2F73321D"/>
    <w:rsid w:val="2FC02334"/>
    <w:rsid w:val="300E2B8E"/>
    <w:rsid w:val="300F6E18"/>
    <w:rsid w:val="309C1849"/>
    <w:rsid w:val="309F0BC2"/>
    <w:rsid w:val="30F06C49"/>
    <w:rsid w:val="310C2006"/>
    <w:rsid w:val="3140197F"/>
    <w:rsid w:val="31441281"/>
    <w:rsid w:val="314D19A6"/>
    <w:rsid w:val="31B732C3"/>
    <w:rsid w:val="31BA549E"/>
    <w:rsid w:val="3220355E"/>
    <w:rsid w:val="32A221C5"/>
    <w:rsid w:val="33947D60"/>
    <w:rsid w:val="33CC574C"/>
    <w:rsid w:val="352549E8"/>
    <w:rsid w:val="35A26B4B"/>
    <w:rsid w:val="36A6756E"/>
    <w:rsid w:val="37024FE0"/>
    <w:rsid w:val="370C2303"/>
    <w:rsid w:val="382E582F"/>
    <w:rsid w:val="38C20ECB"/>
    <w:rsid w:val="391D07F7"/>
    <w:rsid w:val="3A7D67D6"/>
    <w:rsid w:val="3A8723CC"/>
    <w:rsid w:val="3AFD7B09"/>
    <w:rsid w:val="3B0A4DAB"/>
    <w:rsid w:val="3CCA034E"/>
    <w:rsid w:val="3CFB0E50"/>
    <w:rsid w:val="3D0F66A9"/>
    <w:rsid w:val="3D2E4D81"/>
    <w:rsid w:val="3D393726"/>
    <w:rsid w:val="3DD86A9B"/>
    <w:rsid w:val="3E09759C"/>
    <w:rsid w:val="3EE76055"/>
    <w:rsid w:val="3F8E7D59"/>
    <w:rsid w:val="3F9520B5"/>
    <w:rsid w:val="3FD87226"/>
    <w:rsid w:val="401F09B1"/>
    <w:rsid w:val="40597D8F"/>
    <w:rsid w:val="409C64A6"/>
    <w:rsid w:val="416A65A4"/>
    <w:rsid w:val="41780CC1"/>
    <w:rsid w:val="41970A1B"/>
    <w:rsid w:val="41D028AB"/>
    <w:rsid w:val="41E33C60"/>
    <w:rsid w:val="41FC76B0"/>
    <w:rsid w:val="434D7F2B"/>
    <w:rsid w:val="437457B9"/>
    <w:rsid w:val="438F40A0"/>
    <w:rsid w:val="43CC2BFE"/>
    <w:rsid w:val="443B5FD6"/>
    <w:rsid w:val="44AF170F"/>
    <w:rsid w:val="455C26A8"/>
    <w:rsid w:val="45815C6A"/>
    <w:rsid w:val="45A648E6"/>
    <w:rsid w:val="460A73EA"/>
    <w:rsid w:val="466F1F67"/>
    <w:rsid w:val="46B34549"/>
    <w:rsid w:val="46EB3CE3"/>
    <w:rsid w:val="46ED7A5B"/>
    <w:rsid w:val="474433F3"/>
    <w:rsid w:val="47653A95"/>
    <w:rsid w:val="47A11F37"/>
    <w:rsid w:val="47DB3D58"/>
    <w:rsid w:val="486024AF"/>
    <w:rsid w:val="48C42A3E"/>
    <w:rsid w:val="48E22EC4"/>
    <w:rsid w:val="48FB5D34"/>
    <w:rsid w:val="49F20EE5"/>
    <w:rsid w:val="4A080BDE"/>
    <w:rsid w:val="4A110055"/>
    <w:rsid w:val="4A541B9F"/>
    <w:rsid w:val="4B1F3C01"/>
    <w:rsid w:val="4B5406D1"/>
    <w:rsid w:val="4B725D10"/>
    <w:rsid w:val="4B7A5635"/>
    <w:rsid w:val="4C716A38"/>
    <w:rsid w:val="4C8C73CE"/>
    <w:rsid w:val="4C9269AF"/>
    <w:rsid w:val="4C934C01"/>
    <w:rsid w:val="4CAF130F"/>
    <w:rsid w:val="4CEC4311"/>
    <w:rsid w:val="4CF17B79"/>
    <w:rsid w:val="4E0538DC"/>
    <w:rsid w:val="4E8011B5"/>
    <w:rsid w:val="4EB175C0"/>
    <w:rsid w:val="4ED96B17"/>
    <w:rsid w:val="4FD95020"/>
    <w:rsid w:val="51256043"/>
    <w:rsid w:val="517C1CCB"/>
    <w:rsid w:val="51B41070"/>
    <w:rsid w:val="51F223CA"/>
    <w:rsid w:val="52350508"/>
    <w:rsid w:val="52525EAC"/>
    <w:rsid w:val="526D7CA2"/>
    <w:rsid w:val="532064EF"/>
    <w:rsid w:val="54890E82"/>
    <w:rsid w:val="55197C6D"/>
    <w:rsid w:val="55545149"/>
    <w:rsid w:val="55B41744"/>
    <w:rsid w:val="564451BE"/>
    <w:rsid w:val="56E66275"/>
    <w:rsid w:val="57482A8C"/>
    <w:rsid w:val="57E97DCB"/>
    <w:rsid w:val="58584F50"/>
    <w:rsid w:val="58C3686E"/>
    <w:rsid w:val="58E862D4"/>
    <w:rsid w:val="596D4A2C"/>
    <w:rsid w:val="5A1F5D26"/>
    <w:rsid w:val="5A3F0176"/>
    <w:rsid w:val="5A715E56"/>
    <w:rsid w:val="5ABF3065"/>
    <w:rsid w:val="5B3C46B5"/>
    <w:rsid w:val="5BBD57F6"/>
    <w:rsid w:val="5BCE7A03"/>
    <w:rsid w:val="5C0124A2"/>
    <w:rsid w:val="5C961BA3"/>
    <w:rsid w:val="5DCC7F73"/>
    <w:rsid w:val="5E2002BE"/>
    <w:rsid w:val="5E525F9E"/>
    <w:rsid w:val="5F155949"/>
    <w:rsid w:val="5F1F0576"/>
    <w:rsid w:val="5F2E6734"/>
    <w:rsid w:val="5F803666"/>
    <w:rsid w:val="5FBE7D8F"/>
    <w:rsid w:val="60D13AF2"/>
    <w:rsid w:val="60F66071"/>
    <w:rsid w:val="6113364E"/>
    <w:rsid w:val="61324E4C"/>
    <w:rsid w:val="624E5AC5"/>
    <w:rsid w:val="62516C98"/>
    <w:rsid w:val="62743F92"/>
    <w:rsid w:val="62A74B0A"/>
    <w:rsid w:val="62C03E1E"/>
    <w:rsid w:val="63CD67F3"/>
    <w:rsid w:val="6472739A"/>
    <w:rsid w:val="64BE54EE"/>
    <w:rsid w:val="652561BA"/>
    <w:rsid w:val="658D448B"/>
    <w:rsid w:val="65B337C6"/>
    <w:rsid w:val="66214BD4"/>
    <w:rsid w:val="664D3C1B"/>
    <w:rsid w:val="66546D57"/>
    <w:rsid w:val="6691080B"/>
    <w:rsid w:val="66CF7B32"/>
    <w:rsid w:val="67753429"/>
    <w:rsid w:val="67954B54"/>
    <w:rsid w:val="67E1286C"/>
    <w:rsid w:val="688B55F5"/>
    <w:rsid w:val="68BB130F"/>
    <w:rsid w:val="68C27158"/>
    <w:rsid w:val="69085C6A"/>
    <w:rsid w:val="694A4441"/>
    <w:rsid w:val="69770B9E"/>
    <w:rsid w:val="69C72CE0"/>
    <w:rsid w:val="69F036EF"/>
    <w:rsid w:val="6A276977"/>
    <w:rsid w:val="6A5F3F1C"/>
    <w:rsid w:val="6A8A71EB"/>
    <w:rsid w:val="6A9242F2"/>
    <w:rsid w:val="6B533A81"/>
    <w:rsid w:val="6BE0466C"/>
    <w:rsid w:val="6C1D408F"/>
    <w:rsid w:val="6CB247D7"/>
    <w:rsid w:val="6CFE5C6F"/>
    <w:rsid w:val="6D0B038C"/>
    <w:rsid w:val="6DB91B96"/>
    <w:rsid w:val="6E7D7067"/>
    <w:rsid w:val="6E906D9A"/>
    <w:rsid w:val="6EC258F8"/>
    <w:rsid w:val="6FE4739E"/>
    <w:rsid w:val="6FED3D79"/>
    <w:rsid w:val="6FF11056"/>
    <w:rsid w:val="700510C2"/>
    <w:rsid w:val="70E92792"/>
    <w:rsid w:val="711A294B"/>
    <w:rsid w:val="71434890"/>
    <w:rsid w:val="71A768D5"/>
    <w:rsid w:val="72AC7F1B"/>
    <w:rsid w:val="72CC4119"/>
    <w:rsid w:val="72D54D7C"/>
    <w:rsid w:val="739E7262"/>
    <w:rsid w:val="74416441"/>
    <w:rsid w:val="74480D65"/>
    <w:rsid w:val="75510906"/>
    <w:rsid w:val="757765BE"/>
    <w:rsid w:val="75B228F8"/>
    <w:rsid w:val="764364A0"/>
    <w:rsid w:val="76B4114C"/>
    <w:rsid w:val="77B07B65"/>
    <w:rsid w:val="77D0645A"/>
    <w:rsid w:val="77F57C6E"/>
    <w:rsid w:val="78564BB1"/>
    <w:rsid w:val="78CC4E73"/>
    <w:rsid w:val="79975481"/>
    <w:rsid w:val="79EF706B"/>
    <w:rsid w:val="7A9279F6"/>
    <w:rsid w:val="7AB14320"/>
    <w:rsid w:val="7AC8166A"/>
    <w:rsid w:val="7B6018A2"/>
    <w:rsid w:val="7B6875DF"/>
    <w:rsid w:val="7B6A44CF"/>
    <w:rsid w:val="7BE42DED"/>
    <w:rsid w:val="7C7C44BA"/>
    <w:rsid w:val="7CB4634A"/>
    <w:rsid w:val="7CE87DA1"/>
    <w:rsid w:val="7DC12ACC"/>
    <w:rsid w:val="7E5C7B4C"/>
    <w:rsid w:val="7E8A7362"/>
    <w:rsid w:val="7F080287"/>
    <w:rsid w:val="7F2E23E3"/>
    <w:rsid w:val="7F3E014D"/>
    <w:rsid w:val="7F8F6B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autoRedefine/>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semiHidden/>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qFormat/>
    <w:uiPriority w:val="0"/>
    <w:pPr>
      <w:keepNext/>
      <w:keepLines/>
      <w:spacing w:line="360" w:lineRule="auto"/>
      <w:outlineLvl w:val="2"/>
    </w:pPr>
    <w:rPr>
      <w:b/>
      <w:bCs/>
      <w:sz w:val="24"/>
      <w:szCs w:val="32"/>
    </w:rPr>
  </w:style>
  <w:style w:type="paragraph" w:styleId="5">
    <w:name w:val="heading 4"/>
    <w:basedOn w:val="1"/>
    <w:next w:val="1"/>
    <w:autoRedefine/>
    <w:qFormat/>
    <w:uiPriority w:val="0"/>
    <w:pPr>
      <w:keepNext/>
      <w:keepLines/>
      <w:spacing w:line="360" w:lineRule="auto"/>
      <w:outlineLvl w:val="3"/>
    </w:pPr>
    <w:rPr>
      <w:rFonts w:ascii="Arial" w:hAnsi="Arial"/>
      <w:b/>
      <w:bCs/>
      <w:szCs w:val="28"/>
    </w:rPr>
  </w:style>
  <w:style w:type="character" w:default="1" w:styleId="17">
    <w:name w:val="Default Paragraph Font"/>
    <w:autoRedefine/>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6">
    <w:name w:val="Normal Indent"/>
    <w:basedOn w:val="1"/>
    <w:next w:val="1"/>
    <w:autoRedefine/>
    <w:qFormat/>
    <w:uiPriority w:val="0"/>
    <w:pPr>
      <w:widowControl/>
      <w:ind w:firstLine="420"/>
      <w:jc w:val="left"/>
    </w:pPr>
    <w:rPr>
      <w:kern w:val="0"/>
      <w:sz w:val="20"/>
      <w:szCs w:val="20"/>
    </w:rPr>
  </w:style>
  <w:style w:type="paragraph" w:styleId="7">
    <w:name w:val="Salutation"/>
    <w:basedOn w:val="1"/>
    <w:next w:val="1"/>
    <w:autoRedefine/>
    <w:qFormat/>
    <w:uiPriority w:val="0"/>
    <w:rPr>
      <w:rFonts w:ascii="仿宋" w:eastAsia="仿宋"/>
      <w:sz w:val="28"/>
      <w:szCs w:val="20"/>
    </w:rPr>
  </w:style>
  <w:style w:type="paragraph" w:styleId="8">
    <w:name w:val="Body Text Indent"/>
    <w:basedOn w:val="1"/>
    <w:next w:val="9"/>
    <w:autoRedefine/>
    <w:qFormat/>
    <w:uiPriority w:val="0"/>
    <w:pPr>
      <w:ind w:firstLine="645"/>
    </w:pPr>
    <w:rPr>
      <w:rFonts w:ascii="楷体" w:hAnsi="Times New Roman" w:eastAsia="楷体"/>
      <w:sz w:val="32"/>
      <w:szCs w:val="20"/>
    </w:rPr>
  </w:style>
  <w:style w:type="paragraph" w:styleId="9">
    <w:name w:val="Body Text Indent 2"/>
    <w:basedOn w:val="1"/>
    <w:next w:val="1"/>
    <w:autoRedefine/>
    <w:qFormat/>
    <w:uiPriority w:val="0"/>
    <w:pPr>
      <w:spacing w:after="120" w:line="480" w:lineRule="auto"/>
      <w:ind w:left="420" w:leftChars="200"/>
    </w:pPr>
  </w:style>
  <w:style w:type="paragraph" w:styleId="10">
    <w:name w:val="Plain Text"/>
    <w:basedOn w:val="1"/>
    <w:qFormat/>
    <w:uiPriority w:val="0"/>
    <w:rPr>
      <w:rFonts w:ascii="Courier New" w:hAnsi="Courier New"/>
      <w:szCs w:val="20"/>
    </w:rPr>
  </w:style>
  <w:style w:type="paragraph" w:styleId="11">
    <w:name w:val="Date"/>
    <w:basedOn w:val="1"/>
    <w:next w:val="1"/>
    <w:qFormat/>
    <w:uiPriority w:val="0"/>
    <w:pPr>
      <w:ind w:left="100" w:leftChars="2500"/>
    </w:pPr>
    <w:rPr>
      <w:kern w:val="0"/>
      <w:sz w:val="20"/>
    </w:rPr>
  </w:style>
  <w:style w:type="paragraph" w:styleId="12">
    <w:name w:val="footer"/>
    <w:basedOn w:val="1"/>
    <w:autoRedefine/>
    <w:qFormat/>
    <w:uiPriority w:val="99"/>
    <w:pPr>
      <w:tabs>
        <w:tab w:val="center" w:pos="4153"/>
        <w:tab w:val="right" w:pos="8306"/>
      </w:tabs>
      <w:snapToGrid w:val="0"/>
      <w:jc w:val="left"/>
    </w:pPr>
    <w:rPr>
      <w:sz w:val="18"/>
      <w:szCs w:val="18"/>
    </w:rPr>
  </w:style>
  <w:style w:type="paragraph" w:styleId="13">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14">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5">
    <w:name w:val="Body Text First Indent 2"/>
    <w:basedOn w:val="8"/>
    <w:next w:val="6"/>
    <w:autoRedefine/>
    <w:qFormat/>
    <w:uiPriority w:val="0"/>
    <w:pPr>
      <w:spacing w:after="120" w:afterLines="0" w:line="240" w:lineRule="auto"/>
      <w:ind w:left="420" w:leftChars="200" w:firstLine="420" w:firstLineChars="200"/>
    </w:pPr>
  </w:style>
  <w:style w:type="character" w:styleId="18">
    <w:name w:val="Hyperlink"/>
    <w:basedOn w:val="17"/>
    <w:qFormat/>
    <w:uiPriority w:val="0"/>
    <w:rPr>
      <w:color w:val="0000FF"/>
      <w:u w:val="single"/>
    </w:rPr>
  </w:style>
  <w:style w:type="paragraph" w:customStyle="1" w:styleId="19">
    <w:name w:val="样式 小四 行距: 1.5 倍行距"/>
    <w:basedOn w:val="1"/>
    <w:autoRedefine/>
    <w:qFormat/>
    <w:uiPriority w:val="0"/>
    <w:pPr>
      <w:ind w:firstLine="480"/>
    </w:pPr>
    <w:rPr>
      <w:rFonts w:cs="宋体"/>
      <w:szCs w:val="20"/>
    </w:rPr>
  </w:style>
  <w:style w:type="paragraph" w:customStyle="1" w:styleId="20">
    <w:name w:val="标题 1 +"/>
    <w:basedOn w:val="2"/>
    <w:next w:val="1"/>
    <w:autoRedefine/>
    <w:qFormat/>
    <w:uiPriority w:val="0"/>
    <w:pPr>
      <w:spacing w:before="0" w:after="0" w:line="600" w:lineRule="auto"/>
      <w:jc w:val="center"/>
    </w:pPr>
    <w:rPr>
      <w:rFonts w:eastAsia="黑体"/>
      <w:kern w:val="0"/>
      <w:sz w:val="32"/>
      <w:szCs w:val="32"/>
    </w:rPr>
  </w:style>
  <w:style w:type="paragraph" w:styleId="21">
    <w:name w:val="List Paragraph"/>
    <w:basedOn w:val="1"/>
    <w:autoRedefine/>
    <w:qFormat/>
    <w:uiPriority w:val="0"/>
    <w:pPr>
      <w:ind w:firstLine="420" w:firstLineChars="200"/>
    </w:pPr>
    <w:rPr>
      <w:rFonts w:ascii="Calibri" w:hAnsi="Calibri" w:eastAsia="宋体" w:cs="Times New Roma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33</Pages>
  <Words>3137</Words>
  <Characters>3480</Characters>
  <Lines>0</Lines>
  <Paragraphs>0</Paragraphs>
  <TotalTime>28</TotalTime>
  <ScaleCrop>false</ScaleCrop>
  <LinksUpToDate>false</LinksUpToDate>
  <CharactersWithSpaces>3559</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2023-12-20T00:36:00Z</dcterms:created>
  <dc:creator>额</dc:creator>
  <cp:lastModifiedBy>yyyy</cp:lastModifiedBy>
  <dcterms:modified xsi:type="dcterms:W3CDTF">2025-12-29T13:10:56Z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6B42A729C46F46ECBAE8C854ED770CBD_13</vt:lpwstr>
  </property>
  <property fmtid="{D5CDD505-2E9C-101B-9397-08002B2CF9AE}" pid="4" name="KSOTemplateDocerSaveRecord">
    <vt:lpwstr>eyJoZGlkIjoiNDVlNmM0YjhjOTAzNDkyNGI4MmI2ODU5YmI1M2YxNzgiLCJ1c2VySWQiOiI5Nzg3ODY2OTEifQ==</vt:lpwstr>
  </property>
</Properties>
</file>